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77" w:rsidRDefault="003A6777" w:rsidP="003A6777">
      <w:pPr>
        <w:jc w:val="center"/>
        <w:rPr>
          <w:b/>
          <w:sz w:val="28"/>
          <w:szCs w:val="28"/>
        </w:rPr>
      </w:pPr>
      <w:r w:rsidRPr="00CB66B6">
        <w:rPr>
          <w:b/>
          <w:sz w:val="28"/>
          <w:szCs w:val="28"/>
        </w:rPr>
        <w:t xml:space="preserve">Заключение </w:t>
      </w:r>
    </w:p>
    <w:p w:rsidR="00C438AA" w:rsidRPr="00CB66B6" w:rsidRDefault="00C438AA" w:rsidP="003A6777">
      <w:pPr>
        <w:jc w:val="center"/>
        <w:rPr>
          <w:b/>
          <w:sz w:val="28"/>
          <w:szCs w:val="28"/>
        </w:rPr>
      </w:pPr>
    </w:p>
    <w:p w:rsidR="003A6777" w:rsidRPr="00CB66B6" w:rsidRDefault="00531013" w:rsidP="005310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  <w:r w:rsidR="003A6777" w:rsidRPr="00CB66B6">
        <w:rPr>
          <w:b/>
          <w:sz w:val="28"/>
          <w:szCs w:val="28"/>
        </w:rPr>
        <w:t xml:space="preserve">Стародубского муниципального района по результатам </w:t>
      </w:r>
      <w:r w:rsidRPr="00897DC6">
        <w:rPr>
          <w:b/>
          <w:sz w:val="28"/>
          <w:szCs w:val="28"/>
        </w:rPr>
        <w:t xml:space="preserve">проведения экспертно-аналитического мероприятия «Внешняя проверка </w:t>
      </w:r>
      <w:r w:rsidRPr="00897DC6">
        <w:rPr>
          <w:b/>
          <w:bCs/>
          <w:sz w:val="28"/>
          <w:szCs w:val="28"/>
        </w:rPr>
        <w:t xml:space="preserve">годового отчета об исполнении бюджета </w:t>
      </w:r>
      <w:proofErr w:type="spellStart"/>
      <w:r w:rsidR="00314DAA">
        <w:rPr>
          <w:b/>
          <w:bCs/>
          <w:sz w:val="28"/>
          <w:szCs w:val="28"/>
        </w:rPr>
        <w:t>Десятуховского</w:t>
      </w:r>
      <w:proofErr w:type="spellEnd"/>
      <w:r w:rsidRPr="00897DC6">
        <w:rPr>
          <w:b/>
          <w:bCs/>
          <w:sz w:val="28"/>
          <w:szCs w:val="28"/>
        </w:rPr>
        <w:t xml:space="preserve"> сельского поселения </w:t>
      </w:r>
      <w:r w:rsidR="0084298A">
        <w:rPr>
          <w:b/>
          <w:sz w:val="28"/>
          <w:szCs w:val="28"/>
        </w:rPr>
        <w:t>за 201</w:t>
      </w:r>
      <w:r w:rsidR="009E7697">
        <w:rPr>
          <w:b/>
          <w:sz w:val="28"/>
          <w:szCs w:val="28"/>
        </w:rPr>
        <w:t>6</w:t>
      </w:r>
      <w:r w:rsidRPr="00897DC6">
        <w:rPr>
          <w:b/>
          <w:sz w:val="28"/>
          <w:szCs w:val="28"/>
        </w:rPr>
        <w:t xml:space="preserve"> год»</w:t>
      </w:r>
    </w:p>
    <w:p w:rsidR="003A6777" w:rsidRPr="00CB66B6" w:rsidRDefault="003A6777" w:rsidP="003A6777">
      <w:pPr>
        <w:rPr>
          <w:sz w:val="28"/>
          <w:szCs w:val="28"/>
        </w:rPr>
      </w:pPr>
    </w:p>
    <w:p w:rsidR="003A6777" w:rsidRPr="00CB66B6" w:rsidRDefault="009E7697" w:rsidP="003A6777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531013">
        <w:rPr>
          <w:sz w:val="28"/>
          <w:szCs w:val="28"/>
        </w:rPr>
        <w:t xml:space="preserve"> апреля </w:t>
      </w:r>
      <w:r w:rsidR="0084298A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3A6777" w:rsidRPr="00CB66B6">
        <w:rPr>
          <w:sz w:val="28"/>
          <w:szCs w:val="28"/>
        </w:rPr>
        <w:t xml:space="preserve"> года                                                         г. Стародуб</w:t>
      </w:r>
    </w:p>
    <w:p w:rsidR="003A6777" w:rsidRPr="00CB66B6" w:rsidRDefault="003A6777" w:rsidP="003A6777">
      <w:pPr>
        <w:rPr>
          <w:sz w:val="28"/>
          <w:szCs w:val="28"/>
        </w:rPr>
      </w:pPr>
    </w:p>
    <w:p w:rsidR="009E7697" w:rsidRDefault="00852291" w:rsidP="009E7697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>1.Основание для проведения внешней проверки:</w:t>
      </w:r>
      <w:r w:rsidR="005644EC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9E7697" w:rsidRPr="008A36C3">
        <w:rPr>
          <w:rFonts w:eastAsia="Calibri" w:cs="Times New Roman"/>
          <w:sz w:val="28"/>
          <w:szCs w:val="28"/>
        </w:rPr>
        <w:t>пункт 1.3.</w:t>
      </w:r>
      <w:r w:rsidR="009E7697">
        <w:rPr>
          <w:rFonts w:eastAsia="Calibri" w:cs="Times New Roman"/>
          <w:sz w:val="28"/>
          <w:szCs w:val="28"/>
        </w:rPr>
        <w:t>4</w:t>
      </w:r>
      <w:r w:rsidR="009E7697" w:rsidRPr="008A36C3">
        <w:rPr>
          <w:rFonts w:eastAsia="Calibri" w:cs="Times New Roman"/>
          <w:sz w:val="28"/>
          <w:szCs w:val="28"/>
        </w:rPr>
        <w:t>. плана работы Контрольно-счетной палаты Стародубского муниципального района на 201</w:t>
      </w:r>
      <w:r w:rsidR="009E7697">
        <w:rPr>
          <w:rFonts w:eastAsia="Calibri" w:cs="Times New Roman"/>
          <w:sz w:val="28"/>
          <w:szCs w:val="28"/>
        </w:rPr>
        <w:t>7</w:t>
      </w:r>
      <w:r w:rsidR="009E7697" w:rsidRPr="008A36C3">
        <w:rPr>
          <w:rFonts w:eastAsia="Calibri" w:cs="Times New Roman"/>
          <w:sz w:val="28"/>
          <w:szCs w:val="28"/>
        </w:rPr>
        <w:t xml:space="preserve"> год, </w:t>
      </w:r>
      <w:r w:rsidR="009E7697" w:rsidRPr="002936C9">
        <w:rPr>
          <w:sz w:val="28"/>
          <w:szCs w:val="28"/>
          <w:lang w:eastAsia="en-US"/>
        </w:rPr>
        <w:t xml:space="preserve">утвержденного </w:t>
      </w:r>
      <w:r w:rsidR="009E7697">
        <w:rPr>
          <w:sz w:val="28"/>
          <w:szCs w:val="28"/>
          <w:lang w:eastAsia="en-US"/>
        </w:rPr>
        <w:t xml:space="preserve">председателем Контрольно-счетной палаты Стародубского муниципального района </w:t>
      </w:r>
      <w:r w:rsidR="009E7697" w:rsidRPr="009D4561">
        <w:rPr>
          <w:rFonts w:eastAsia="Times New Roman" w:cs="Times New Roman"/>
          <w:sz w:val="28"/>
          <w:szCs w:val="28"/>
        </w:rPr>
        <w:t>от 28 декабря 2016 года № 29</w:t>
      </w:r>
      <w:r w:rsidR="009E7697">
        <w:rPr>
          <w:rFonts w:eastAsia="Times New Roman" w:cs="Times New Roman"/>
          <w:sz w:val="28"/>
          <w:szCs w:val="28"/>
        </w:rPr>
        <w:t>(</w:t>
      </w:r>
      <w:r w:rsidR="009E7697" w:rsidRPr="009D4561">
        <w:rPr>
          <w:rFonts w:eastAsia="Times New Roman" w:cs="Times New Roman"/>
          <w:sz w:val="28"/>
          <w:szCs w:val="28"/>
        </w:rPr>
        <w:t>в редакции приказ</w:t>
      </w:r>
      <w:r w:rsidR="009E7697">
        <w:rPr>
          <w:rFonts w:eastAsia="Times New Roman" w:cs="Times New Roman"/>
          <w:sz w:val="28"/>
          <w:szCs w:val="28"/>
        </w:rPr>
        <w:t>ов</w:t>
      </w:r>
      <w:r w:rsidR="009E7697" w:rsidRPr="009D4561">
        <w:rPr>
          <w:rFonts w:eastAsia="Times New Roman" w:cs="Times New Roman"/>
          <w:sz w:val="28"/>
          <w:szCs w:val="28"/>
        </w:rPr>
        <w:t xml:space="preserve"> от 31.01.2017г №1, от 20.03.2017г №3</w:t>
      </w:r>
      <w:r w:rsidR="009E7697">
        <w:rPr>
          <w:rFonts w:eastAsia="Times New Roman" w:cs="Times New Roman"/>
          <w:sz w:val="28"/>
          <w:szCs w:val="28"/>
        </w:rPr>
        <w:t>)</w:t>
      </w:r>
    </w:p>
    <w:p w:rsidR="00852291" w:rsidRPr="00852291" w:rsidRDefault="00852291" w:rsidP="009E7697">
      <w:pPr>
        <w:ind w:firstLine="708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>2.Предмет внешней проверки:</w:t>
      </w:r>
      <w:r w:rsidR="005644EC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852291">
        <w:rPr>
          <w:rFonts w:eastAsia="Calibri" w:cs="Times New Roman"/>
          <w:sz w:val="28"/>
          <w:szCs w:val="28"/>
        </w:rPr>
        <w:t xml:space="preserve">проект решения об утверждении отчета об исполнении бюджета </w:t>
      </w:r>
      <w:proofErr w:type="spellStart"/>
      <w:r>
        <w:rPr>
          <w:rFonts w:eastAsia="Calibri" w:cs="Times New Roman"/>
          <w:bCs/>
          <w:sz w:val="28"/>
          <w:szCs w:val="28"/>
        </w:rPr>
        <w:t>Десятуховского</w:t>
      </w:r>
      <w:proofErr w:type="spellEnd"/>
      <w:r w:rsidRPr="00852291">
        <w:rPr>
          <w:rFonts w:eastAsia="Calibri" w:cs="Times New Roman"/>
          <w:sz w:val="28"/>
          <w:szCs w:val="28"/>
        </w:rPr>
        <w:t xml:space="preserve"> сельского поселения за 201</w:t>
      </w:r>
      <w:r w:rsidR="009E7697"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год, формы годовой бюджетной отчетности и иные документы, содержащие информацию об исполнении бюджета поселения.</w:t>
      </w:r>
    </w:p>
    <w:p w:rsidR="00852291" w:rsidRPr="00852291" w:rsidRDefault="00852291" w:rsidP="00852291">
      <w:pPr>
        <w:widowControl w:val="0"/>
        <w:tabs>
          <w:tab w:val="left" w:pos="2552"/>
        </w:tabs>
        <w:spacing w:before="120"/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b/>
          <w:sz w:val="28"/>
          <w:szCs w:val="28"/>
        </w:rPr>
        <w:t xml:space="preserve">3. Объект мероприятия: </w:t>
      </w:r>
      <w:r w:rsidRPr="00852291">
        <w:rPr>
          <w:rFonts w:eastAsia="Calibri" w:cs="Times New Roman"/>
          <w:sz w:val="28"/>
          <w:szCs w:val="28"/>
        </w:rPr>
        <w:t xml:space="preserve">администрация </w:t>
      </w:r>
      <w:proofErr w:type="spellStart"/>
      <w:r>
        <w:rPr>
          <w:rFonts w:eastAsia="Calibri" w:cs="Times New Roman"/>
          <w:bCs/>
          <w:sz w:val="28"/>
          <w:szCs w:val="28"/>
        </w:rPr>
        <w:t>Десятуховского</w:t>
      </w:r>
      <w:proofErr w:type="spellEnd"/>
      <w:r w:rsidRPr="00852291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852291" w:rsidRPr="00852291" w:rsidRDefault="00852291" w:rsidP="00852291">
      <w:pPr>
        <w:spacing w:before="120" w:after="20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b/>
          <w:sz w:val="28"/>
          <w:szCs w:val="28"/>
        </w:rPr>
        <w:t>4. Цели и вопросы экспертно-аналитического мероприятия: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b/>
          <w:sz w:val="28"/>
          <w:szCs w:val="28"/>
        </w:rPr>
        <w:t xml:space="preserve">4.1. </w:t>
      </w:r>
      <w:r w:rsidRPr="00852291">
        <w:rPr>
          <w:rFonts w:eastAsia="Calibri" w:cs="Times New Roman"/>
          <w:sz w:val="28"/>
          <w:szCs w:val="28"/>
        </w:rPr>
        <w:t xml:space="preserve">Оценить соответствие проекта решения об утверждении отчета об исполнении бюджета </w:t>
      </w:r>
      <w:proofErr w:type="spellStart"/>
      <w:r>
        <w:rPr>
          <w:rFonts w:eastAsia="Calibri" w:cs="Times New Roman"/>
          <w:bCs/>
          <w:sz w:val="28"/>
          <w:szCs w:val="28"/>
        </w:rPr>
        <w:t>Десятуховского</w:t>
      </w:r>
      <w:proofErr w:type="spellEnd"/>
      <w:r w:rsidRPr="00852291">
        <w:rPr>
          <w:rFonts w:eastAsia="Calibri" w:cs="Times New Roman"/>
          <w:bCs/>
          <w:sz w:val="28"/>
          <w:szCs w:val="28"/>
        </w:rPr>
        <w:t xml:space="preserve"> сельского поселения </w:t>
      </w:r>
      <w:r w:rsidRPr="00852291">
        <w:rPr>
          <w:rFonts w:eastAsia="Calibri" w:cs="Times New Roman"/>
          <w:sz w:val="28"/>
          <w:szCs w:val="28"/>
        </w:rPr>
        <w:t>за 201</w:t>
      </w:r>
      <w:r w:rsidR="009E7697"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 требованиям бюджетного законодательства.</w:t>
      </w:r>
    </w:p>
    <w:p w:rsidR="00852291" w:rsidRPr="00852291" w:rsidRDefault="00852291" w:rsidP="00852291">
      <w:pPr>
        <w:spacing w:before="120"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852291">
        <w:rPr>
          <w:rFonts w:eastAsia="Calibri" w:cs="Times New Roman"/>
          <w:b/>
          <w:sz w:val="28"/>
          <w:szCs w:val="28"/>
        </w:rPr>
        <w:t>Вопросы: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>4.1.1. Анализ показателей решения об исполнении бюджета в разрезе доходных источников;</w:t>
      </w:r>
    </w:p>
    <w:p w:rsidR="00852291" w:rsidRPr="00852291" w:rsidRDefault="00852291" w:rsidP="00852291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>4.1.2. Анализ исполнения расходной части бюджета сельского поселения по разделам и подразделам бюджетной классификации, по ведомственной структуре;</w:t>
      </w:r>
    </w:p>
    <w:p w:rsidR="00852291" w:rsidRPr="00852291" w:rsidRDefault="00852291" w:rsidP="00852291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>4.1.3. Анализ результатов исполнения бюджета и источников внутреннего финансирования дефицита бюджета.</w:t>
      </w:r>
    </w:p>
    <w:p w:rsidR="00852291" w:rsidRPr="00852291" w:rsidRDefault="00852291" w:rsidP="00852291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852291">
        <w:rPr>
          <w:rFonts w:eastAsia="Calibri" w:cs="Times New Roman"/>
          <w:b/>
          <w:sz w:val="28"/>
          <w:szCs w:val="28"/>
        </w:rPr>
        <w:t xml:space="preserve">4.2. </w:t>
      </w:r>
      <w:r w:rsidRPr="00852291">
        <w:rPr>
          <w:rFonts w:eastAsia="Calibri" w:cs="Times New Roman"/>
          <w:sz w:val="28"/>
          <w:szCs w:val="28"/>
        </w:rPr>
        <w:t>Провести внешнюю проверку годовой бюджетной отчетности бюджета</w:t>
      </w:r>
      <w:r w:rsidR="00582955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E778B">
        <w:rPr>
          <w:rFonts w:eastAsia="Calibri" w:cs="Times New Roman"/>
          <w:bCs/>
          <w:sz w:val="28"/>
          <w:szCs w:val="28"/>
        </w:rPr>
        <w:t>Десятуховского</w:t>
      </w:r>
      <w:proofErr w:type="spellEnd"/>
      <w:r w:rsidRPr="00852291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852291" w:rsidRPr="00852291" w:rsidRDefault="00852291" w:rsidP="00852291">
      <w:pPr>
        <w:spacing w:before="120" w:after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852291">
        <w:rPr>
          <w:rFonts w:eastAsia="Calibri" w:cs="Times New Roman"/>
          <w:b/>
          <w:sz w:val="28"/>
          <w:szCs w:val="28"/>
        </w:rPr>
        <w:t>Вопросы: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>4.2.1. Анализ полноты бюджетной отчетности, оценка достоверности показателей бюджетной отчетности и ее соответствия требованиям нормативных правовых актов;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pacing w:val="-6"/>
          <w:sz w:val="28"/>
          <w:szCs w:val="28"/>
        </w:rPr>
        <w:t xml:space="preserve">4.2.2. </w:t>
      </w:r>
      <w:r w:rsidRPr="00852291">
        <w:rPr>
          <w:rFonts w:eastAsia="Calibri" w:cs="Times New Roman"/>
          <w:sz w:val="28"/>
          <w:szCs w:val="28"/>
        </w:rPr>
        <w:t>Анализ движения нефинансовых активов.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pacing w:val="-6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4.2.3. </w:t>
      </w:r>
      <w:r w:rsidRPr="00852291">
        <w:rPr>
          <w:rFonts w:eastAsia="Calibri" w:cs="Times New Roman"/>
          <w:spacing w:val="-6"/>
          <w:sz w:val="28"/>
          <w:szCs w:val="28"/>
        </w:rPr>
        <w:t>Анализ состояния дебиторской и кредиторской задолженности;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852291">
        <w:rPr>
          <w:rFonts w:eastAsia="Calibri" w:cs="Times New Roman"/>
          <w:b/>
          <w:sz w:val="28"/>
          <w:szCs w:val="28"/>
        </w:rPr>
        <w:lastRenderedPageBreak/>
        <w:t>4.1.1.Анализ показателей решения об исполнении бюджета поселения в разрезе доходных источников</w:t>
      </w:r>
    </w:p>
    <w:p w:rsidR="00852291" w:rsidRPr="00852291" w:rsidRDefault="00852291" w:rsidP="00852291">
      <w:pPr>
        <w:shd w:val="clear" w:color="auto" w:fill="FFFFFF"/>
        <w:ind w:left="29" w:right="72" w:firstLine="710"/>
        <w:jc w:val="both"/>
        <w:rPr>
          <w:rFonts w:eastAsia="Times New Roman" w:cs="Times New Roman"/>
        </w:rPr>
      </w:pP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Первоначально бюджет поселения на 201</w:t>
      </w:r>
      <w:r w:rsidR="009E7697">
        <w:rPr>
          <w:rFonts w:eastAsia="Times New Roman" w:cs="Times New Roman"/>
          <w:sz w:val="28"/>
          <w:szCs w:val="28"/>
        </w:rPr>
        <w:t>6</w:t>
      </w:r>
      <w:r w:rsidRPr="00852291">
        <w:rPr>
          <w:rFonts w:eastAsia="Times New Roman" w:cs="Times New Roman"/>
          <w:sz w:val="28"/>
          <w:szCs w:val="28"/>
        </w:rPr>
        <w:t xml:space="preserve"> год был утвержден решением </w:t>
      </w:r>
      <w:proofErr w:type="spellStart"/>
      <w:r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Совета народных депутатов от 29 декабря 201</w:t>
      </w:r>
      <w:r w:rsidR="009E7697">
        <w:rPr>
          <w:rFonts w:eastAsia="Times New Roman" w:cs="Times New Roman"/>
          <w:sz w:val="28"/>
          <w:szCs w:val="28"/>
        </w:rPr>
        <w:t>5</w:t>
      </w:r>
      <w:r w:rsidRPr="00852291">
        <w:rPr>
          <w:rFonts w:eastAsia="Times New Roman" w:cs="Times New Roman"/>
          <w:sz w:val="28"/>
          <w:szCs w:val="28"/>
        </w:rPr>
        <w:t xml:space="preserve"> года №</w:t>
      </w:r>
      <w:r w:rsidR="009E7697">
        <w:rPr>
          <w:rFonts w:eastAsia="Times New Roman" w:cs="Times New Roman"/>
          <w:sz w:val="28"/>
          <w:szCs w:val="28"/>
        </w:rPr>
        <w:t>70</w:t>
      </w:r>
      <w:r w:rsidRPr="00852291">
        <w:rPr>
          <w:rFonts w:eastAsia="Times New Roman" w:cs="Times New Roman"/>
          <w:sz w:val="28"/>
          <w:szCs w:val="28"/>
        </w:rPr>
        <w:t xml:space="preserve"> «О бюджете </w:t>
      </w:r>
      <w:proofErr w:type="spellStart"/>
      <w:r w:rsidR="00974F34"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поселения на 201</w:t>
      </w:r>
      <w:r w:rsidR="009E7697">
        <w:rPr>
          <w:rFonts w:eastAsia="Times New Roman" w:cs="Times New Roman"/>
          <w:sz w:val="28"/>
          <w:szCs w:val="28"/>
        </w:rPr>
        <w:t>6</w:t>
      </w:r>
      <w:r w:rsidRPr="00852291">
        <w:rPr>
          <w:rFonts w:eastAsia="Times New Roman" w:cs="Times New Roman"/>
          <w:sz w:val="28"/>
          <w:szCs w:val="28"/>
        </w:rPr>
        <w:t xml:space="preserve"> год»:</w:t>
      </w: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9E7697">
        <w:rPr>
          <w:rFonts w:eastAsia="Times New Roman" w:cs="Times New Roman"/>
          <w:sz w:val="28"/>
          <w:szCs w:val="28"/>
        </w:rPr>
        <w:t>6454,8</w:t>
      </w:r>
      <w:r w:rsidRPr="00852291">
        <w:rPr>
          <w:rFonts w:eastAsia="Times New Roman" w:cs="Times New Roman"/>
          <w:sz w:val="28"/>
          <w:szCs w:val="28"/>
        </w:rPr>
        <w:t xml:space="preserve"> тыс. рублей;</w:t>
      </w: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9E7697">
        <w:rPr>
          <w:rFonts w:eastAsia="Times New Roman" w:cs="Times New Roman"/>
          <w:sz w:val="28"/>
          <w:szCs w:val="28"/>
        </w:rPr>
        <w:t>6454,8</w:t>
      </w:r>
      <w:r w:rsidRPr="00852291">
        <w:rPr>
          <w:rFonts w:eastAsia="Times New Roman" w:cs="Times New Roman"/>
          <w:sz w:val="28"/>
          <w:szCs w:val="28"/>
        </w:rPr>
        <w:t xml:space="preserve"> тыс. рублей;</w:t>
      </w: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Бюджет поселения сбалансирован.</w:t>
      </w:r>
    </w:p>
    <w:p w:rsidR="00717DC0" w:rsidRDefault="00852291" w:rsidP="0085229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>В течение 201</w:t>
      </w:r>
      <w:r w:rsidR="009E7697">
        <w:rPr>
          <w:rFonts w:eastAsia="Times New Roman" w:cs="Times New Roman"/>
          <w:sz w:val="28"/>
          <w:szCs w:val="28"/>
        </w:rPr>
        <w:t>6</w:t>
      </w:r>
      <w:r w:rsidRPr="00852291">
        <w:rPr>
          <w:rFonts w:eastAsia="Times New Roman" w:cs="Times New Roman"/>
          <w:sz w:val="28"/>
          <w:szCs w:val="28"/>
        </w:rPr>
        <w:t xml:space="preserve"> года в бюджет </w:t>
      </w:r>
      <w:proofErr w:type="spellStart"/>
      <w:r w:rsidR="00974F34"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B81761">
        <w:rPr>
          <w:rFonts w:eastAsia="Times New Roman" w:cs="Times New Roman"/>
          <w:sz w:val="28"/>
          <w:szCs w:val="28"/>
        </w:rPr>
        <w:t>4</w:t>
      </w:r>
      <w:r w:rsidRPr="00852291">
        <w:rPr>
          <w:rFonts w:eastAsia="Times New Roman" w:cs="Times New Roman"/>
          <w:sz w:val="28"/>
          <w:szCs w:val="28"/>
        </w:rPr>
        <w:t xml:space="preserve"> раз</w:t>
      </w:r>
      <w:r w:rsidR="00B81761">
        <w:rPr>
          <w:rFonts w:eastAsia="Times New Roman" w:cs="Times New Roman"/>
          <w:sz w:val="28"/>
          <w:szCs w:val="28"/>
        </w:rPr>
        <w:t>а</w:t>
      </w:r>
      <w:r w:rsidRPr="00852291">
        <w:rPr>
          <w:rFonts w:eastAsia="Times New Roman" w:cs="Times New Roman"/>
          <w:sz w:val="28"/>
          <w:szCs w:val="28"/>
        </w:rPr>
        <w:t xml:space="preserve"> вносились изменения. </w:t>
      </w:r>
      <w:r w:rsidR="00717DC0" w:rsidRPr="00AE4336">
        <w:rPr>
          <w:rFonts w:eastAsia="Times New Roman" w:cs="Times New Roman"/>
          <w:sz w:val="28"/>
          <w:szCs w:val="28"/>
        </w:rPr>
        <w:t xml:space="preserve">В процессе исполнения бюджета поселения </w:t>
      </w:r>
      <w:r w:rsidR="00717DC0">
        <w:rPr>
          <w:rFonts w:eastAsia="Times New Roman" w:cs="Times New Roman"/>
          <w:sz w:val="28"/>
          <w:szCs w:val="28"/>
        </w:rPr>
        <w:t xml:space="preserve">доходная и </w:t>
      </w:r>
      <w:r w:rsidR="00717DC0" w:rsidRPr="00AE4336">
        <w:rPr>
          <w:rFonts w:eastAsia="Times New Roman" w:cs="Times New Roman"/>
          <w:sz w:val="28"/>
          <w:szCs w:val="28"/>
        </w:rPr>
        <w:t>расходная част</w:t>
      </w:r>
      <w:r w:rsidR="00717DC0">
        <w:rPr>
          <w:rFonts w:eastAsia="Times New Roman" w:cs="Times New Roman"/>
          <w:sz w:val="28"/>
          <w:szCs w:val="28"/>
        </w:rPr>
        <w:t>и</w:t>
      </w:r>
      <w:r w:rsidR="00717DC0" w:rsidRPr="00AE4336">
        <w:rPr>
          <w:rFonts w:eastAsia="Times New Roman" w:cs="Times New Roman"/>
          <w:sz w:val="28"/>
          <w:szCs w:val="28"/>
        </w:rPr>
        <w:t xml:space="preserve"> бюджета уточнены в сторону </w:t>
      </w:r>
      <w:r w:rsidR="00717DC0">
        <w:rPr>
          <w:rFonts w:eastAsia="Times New Roman" w:cs="Times New Roman"/>
          <w:sz w:val="28"/>
          <w:szCs w:val="28"/>
        </w:rPr>
        <w:t>увеличения.</w:t>
      </w: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В результате согласно решени</w:t>
      </w:r>
      <w:r w:rsidR="00154EAD">
        <w:rPr>
          <w:rFonts w:eastAsia="Times New Roman" w:cs="Times New Roman"/>
          <w:sz w:val="28"/>
          <w:szCs w:val="28"/>
        </w:rPr>
        <w:t>ю</w:t>
      </w:r>
      <w:r w:rsidRPr="00852291">
        <w:rPr>
          <w:rFonts w:eastAsia="Times New Roman" w:cs="Times New Roman"/>
          <w:sz w:val="28"/>
          <w:szCs w:val="28"/>
        </w:rPr>
        <w:t xml:space="preserve"> №</w:t>
      </w:r>
      <w:r w:rsidR="00B81761">
        <w:rPr>
          <w:rFonts w:eastAsia="Times New Roman" w:cs="Times New Roman"/>
          <w:sz w:val="28"/>
          <w:szCs w:val="28"/>
        </w:rPr>
        <w:t>103</w:t>
      </w:r>
      <w:r w:rsidRPr="00852291">
        <w:rPr>
          <w:rFonts w:eastAsia="Times New Roman" w:cs="Times New Roman"/>
          <w:sz w:val="28"/>
          <w:szCs w:val="28"/>
        </w:rPr>
        <w:t xml:space="preserve"> от </w:t>
      </w:r>
      <w:r w:rsidR="00974F34">
        <w:rPr>
          <w:rFonts w:eastAsia="Times New Roman" w:cs="Times New Roman"/>
          <w:sz w:val="28"/>
          <w:szCs w:val="28"/>
        </w:rPr>
        <w:t>29</w:t>
      </w:r>
      <w:r w:rsidRPr="00852291">
        <w:rPr>
          <w:rFonts w:eastAsia="Times New Roman" w:cs="Times New Roman"/>
          <w:sz w:val="28"/>
          <w:szCs w:val="28"/>
        </w:rPr>
        <w:t>.12.201</w:t>
      </w:r>
      <w:r w:rsidR="00B81761">
        <w:rPr>
          <w:rFonts w:eastAsia="Times New Roman" w:cs="Times New Roman"/>
          <w:sz w:val="28"/>
          <w:szCs w:val="28"/>
        </w:rPr>
        <w:t>6</w:t>
      </w:r>
      <w:r w:rsidRPr="00852291">
        <w:rPr>
          <w:rFonts w:eastAsia="Times New Roman" w:cs="Times New Roman"/>
          <w:sz w:val="28"/>
          <w:szCs w:val="28"/>
        </w:rPr>
        <w:t>г</w:t>
      </w:r>
      <w:proofErr w:type="gramStart"/>
      <w:r w:rsidRPr="00852291">
        <w:rPr>
          <w:rFonts w:eastAsia="Times New Roman" w:cs="Times New Roman"/>
          <w:sz w:val="28"/>
          <w:szCs w:val="28"/>
        </w:rPr>
        <w:t>.</w:t>
      </w:r>
      <w:r w:rsidRPr="00852291">
        <w:rPr>
          <w:rFonts w:eastAsia="Times New Roman" w:cs="Times New Roman"/>
          <w:spacing w:val="-6"/>
          <w:sz w:val="28"/>
          <w:szCs w:val="28"/>
        </w:rPr>
        <w:t>«</w:t>
      </w:r>
      <w:proofErr w:type="gramEnd"/>
      <w:r w:rsidRPr="00852291">
        <w:rPr>
          <w:rFonts w:eastAsia="Times New Roman" w:cs="Times New Roman"/>
          <w:spacing w:val="-6"/>
          <w:sz w:val="28"/>
          <w:szCs w:val="28"/>
        </w:rPr>
        <w:t xml:space="preserve">О внесении изменений в решение </w:t>
      </w:r>
      <w:proofErr w:type="spellStart"/>
      <w:r w:rsidR="00974F34"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Совета народных депутатов</w:t>
      </w:r>
      <w:r w:rsidRPr="00852291">
        <w:rPr>
          <w:rFonts w:eastAsia="Times New Roman" w:cs="Times New Roman"/>
          <w:spacing w:val="-6"/>
          <w:sz w:val="28"/>
          <w:szCs w:val="28"/>
        </w:rPr>
        <w:t xml:space="preserve"> от 29.12.201</w:t>
      </w:r>
      <w:r w:rsidR="00B81761">
        <w:rPr>
          <w:rFonts w:eastAsia="Times New Roman" w:cs="Times New Roman"/>
          <w:spacing w:val="-6"/>
          <w:sz w:val="28"/>
          <w:szCs w:val="28"/>
        </w:rPr>
        <w:t>5</w:t>
      </w:r>
      <w:r w:rsidRPr="00852291">
        <w:rPr>
          <w:rFonts w:eastAsia="Times New Roman" w:cs="Times New Roman"/>
          <w:spacing w:val="-6"/>
          <w:sz w:val="28"/>
          <w:szCs w:val="28"/>
        </w:rPr>
        <w:t>г. №</w:t>
      </w:r>
      <w:r w:rsidR="00B81761">
        <w:rPr>
          <w:rFonts w:eastAsia="Times New Roman" w:cs="Times New Roman"/>
          <w:spacing w:val="-6"/>
          <w:sz w:val="28"/>
          <w:szCs w:val="28"/>
        </w:rPr>
        <w:t>70</w:t>
      </w:r>
      <w:r w:rsidRPr="00852291">
        <w:rPr>
          <w:rFonts w:eastAsia="Times New Roman" w:cs="Times New Roman"/>
          <w:spacing w:val="-6"/>
          <w:sz w:val="28"/>
          <w:szCs w:val="28"/>
        </w:rPr>
        <w:t xml:space="preserve"> «О бюджете </w:t>
      </w:r>
      <w:proofErr w:type="spellStart"/>
      <w:r w:rsidR="00974F34"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</w:t>
      </w:r>
      <w:r w:rsidRPr="00852291">
        <w:rPr>
          <w:rFonts w:eastAsia="Times New Roman" w:cs="Times New Roman"/>
          <w:spacing w:val="-6"/>
          <w:sz w:val="28"/>
          <w:szCs w:val="28"/>
        </w:rPr>
        <w:t xml:space="preserve"> поселения на 201</w:t>
      </w:r>
      <w:r w:rsidR="00B81761">
        <w:rPr>
          <w:rFonts w:eastAsia="Times New Roman" w:cs="Times New Roman"/>
          <w:spacing w:val="-6"/>
          <w:sz w:val="28"/>
          <w:szCs w:val="28"/>
        </w:rPr>
        <w:t>6</w:t>
      </w:r>
      <w:r w:rsidRPr="00852291">
        <w:rPr>
          <w:rFonts w:eastAsia="Times New Roman" w:cs="Times New Roman"/>
          <w:spacing w:val="-6"/>
          <w:sz w:val="28"/>
          <w:szCs w:val="28"/>
        </w:rPr>
        <w:t xml:space="preserve"> год» </w:t>
      </w:r>
      <w:r w:rsidRPr="00852291">
        <w:rPr>
          <w:rFonts w:eastAsia="Times New Roman" w:cs="Times New Roman"/>
          <w:sz w:val="28"/>
          <w:szCs w:val="28"/>
        </w:rPr>
        <w:t>уточненный бюджет сельского поселения</w:t>
      </w:r>
      <w:r w:rsidR="002C3014">
        <w:rPr>
          <w:rFonts w:eastAsia="Times New Roman" w:cs="Times New Roman"/>
          <w:sz w:val="28"/>
          <w:szCs w:val="28"/>
        </w:rPr>
        <w:t xml:space="preserve"> </w:t>
      </w:r>
      <w:r w:rsidRPr="00852291">
        <w:rPr>
          <w:rFonts w:eastAsia="Times New Roman" w:cs="Times New Roman"/>
          <w:sz w:val="28"/>
          <w:szCs w:val="28"/>
        </w:rPr>
        <w:t>утвержден:</w:t>
      </w: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3C5DF4">
        <w:rPr>
          <w:rFonts w:eastAsia="Times New Roman" w:cs="Times New Roman"/>
          <w:sz w:val="28"/>
          <w:szCs w:val="28"/>
        </w:rPr>
        <w:t>6556,0</w:t>
      </w:r>
      <w:r w:rsidRPr="00852291">
        <w:rPr>
          <w:rFonts w:eastAsia="Times New Roman" w:cs="Times New Roman"/>
          <w:sz w:val="28"/>
          <w:szCs w:val="28"/>
        </w:rPr>
        <w:t xml:space="preserve"> тыс. руб.;</w:t>
      </w: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3C5DF4">
        <w:rPr>
          <w:rFonts w:eastAsia="Times New Roman" w:cs="Times New Roman"/>
          <w:sz w:val="28"/>
          <w:szCs w:val="28"/>
        </w:rPr>
        <w:t>10245,6</w:t>
      </w:r>
      <w:r w:rsidRPr="00852291">
        <w:rPr>
          <w:rFonts w:eastAsia="Times New Roman" w:cs="Times New Roman"/>
          <w:sz w:val="28"/>
          <w:szCs w:val="28"/>
        </w:rPr>
        <w:t xml:space="preserve"> тыс. руб. </w:t>
      </w:r>
    </w:p>
    <w:p w:rsidR="004C2AC8" w:rsidRDefault="003C5DF4" w:rsidP="00D62BFE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Дефицит</w:t>
      </w:r>
      <w:r w:rsidR="00D62BFE" w:rsidRPr="00D62BFE">
        <w:rPr>
          <w:rFonts w:eastAsia="Times New Roman" w:cs="Times New Roman"/>
          <w:sz w:val="28"/>
          <w:szCs w:val="28"/>
        </w:rPr>
        <w:t xml:space="preserve"> бюджета сельского поселения в результате изменений </w:t>
      </w:r>
      <w:r w:rsidR="00717DC0">
        <w:rPr>
          <w:rFonts w:eastAsia="Times New Roman" w:cs="Times New Roman"/>
          <w:sz w:val="28"/>
          <w:szCs w:val="28"/>
        </w:rPr>
        <w:t>составил</w:t>
      </w:r>
      <w:r w:rsidR="00D62BFE">
        <w:rPr>
          <w:rFonts w:eastAsia="Times New Roman" w:cs="Times New Roman"/>
          <w:sz w:val="28"/>
          <w:szCs w:val="28"/>
        </w:rPr>
        <w:t>3409,3</w:t>
      </w:r>
      <w:r w:rsidR="00D62BFE" w:rsidRPr="00D62BFE">
        <w:rPr>
          <w:rFonts w:eastAsia="Times New Roman" w:cs="Times New Roman"/>
          <w:sz w:val="28"/>
          <w:szCs w:val="28"/>
        </w:rPr>
        <w:t xml:space="preserve"> тыс. рублей. </w:t>
      </w:r>
    </w:p>
    <w:p w:rsidR="004C2AC8" w:rsidRPr="003359D6" w:rsidRDefault="004C2AC8" w:rsidP="0012696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3359D6">
        <w:rPr>
          <w:b/>
          <w:sz w:val="28"/>
          <w:szCs w:val="28"/>
        </w:rPr>
        <w:t xml:space="preserve">В нарушение </w:t>
      </w:r>
      <w:proofErr w:type="spellStart"/>
      <w:r w:rsidRPr="003359D6">
        <w:rPr>
          <w:b/>
          <w:sz w:val="28"/>
          <w:szCs w:val="28"/>
        </w:rPr>
        <w:t>абз</w:t>
      </w:r>
      <w:proofErr w:type="spellEnd"/>
      <w:r w:rsidRPr="003359D6">
        <w:rPr>
          <w:b/>
          <w:sz w:val="28"/>
          <w:szCs w:val="28"/>
        </w:rPr>
        <w:t xml:space="preserve">. 3 ст. 96 Бюджетного кодекса РФ, абз.5 п.13 </w:t>
      </w:r>
      <w:r w:rsidRPr="003359D6">
        <w:rPr>
          <w:rFonts w:cs="Times New Roman"/>
          <w:b/>
          <w:spacing w:val="-6"/>
          <w:sz w:val="28"/>
          <w:szCs w:val="28"/>
        </w:rPr>
        <w:t xml:space="preserve">Решения </w:t>
      </w:r>
      <w:proofErr w:type="spellStart"/>
      <w:r w:rsidRPr="003359D6">
        <w:rPr>
          <w:rFonts w:eastAsia="Times New Roman" w:cs="Times New Roman"/>
          <w:b/>
          <w:sz w:val="28"/>
          <w:szCs w:val="28"/>
        </w:rPr>
        <w:t>Десятуховского</w:t>
      </w:r>
      <w:proofErr w:type="spellEnd"/>
      <w:r w:rsidRPr="003359D6">
        <w:rPr>
          <w:rFonts w:eastAsia="Times New Roman" w:cs="Times New Roman"/>
          <w:b/>
          <w:sz w:val="28"/>
          <w:szCs w:val="28"/>
        </w:rPr>
        <w:t xml:space="preserve"> сельского Совета народных депутатов от 29 декабря 2015 года №70 «О бюджете </w:t>
      </w:r>
      <w:proofErr w:type="spellStart"/>
      <w:r w:rsidRPr="003359D6">
        <w:rPr>
          <w:rFonts w:eastAsia="Times New Roman" w:cs="Times New Roman"/>
          <w:b/>
          <w:sz w:val="28"/>
          <w:szCs w:val="28"/>
        </w:rPr>
        <w:t>Десятуховского</w:t>
      </w:r>
      <w:proofErr w:type="spellEnd"/>
      <w:r w:rsidRPr="003359D6">
        <w:rPr>
          <w:rFonts w:eastAsia="Times New Roman" w:cs="Times New Roman"/>
          <w:b/>
          <w:sz w:val="28"/>
          <w:szCs w:val="28"/>
        </w:rPr>
        <w:t xml:space="preserve"> сельского поселения на 2016 год»,</w:t>
      </w:r>
      <w:r w:rsidR="00B023E5">
        <w:rPr>
          <w:rFonts w:eastAsia="Times New Roman" w:cs="Times New Roman"/>
          <w:b/>
          <w:sz w:val="28"/>
          <w:szCs w:val="28"/>
        </w:rPr>
        <w:t xml:space="preserve"> </w:t>
      </w:r>
      <w:r w:rsidRPr="003359D6">
        <w:rPr>
          <w:b/>
          <w:sz w:val="28"/>
          <w:szCs w:val="28"/>
        </w:rPr>
        <w:t xml:space="preserve">остатки средств местного бюджета на начало текущего финансового года в объеме </w:t>
      </w:r>
      <w:r w:rsidR="003359D6" w:rsidRPr="003359D6">
        <w:rPr>
          <w:b/>
          <w:sz w:val="28"/>
          <w:szCs w:val="28"/>
        </w:rPr>
        <w:t>5342,5</w:t>
      </w:r>
      <w:r w:rsidRPr="003359D6">
        <w:rPr>
          <w:b/>
          <w:sz w:val="28"/>
          <w:szCs w:val="28"/>
        </w:rPr>
        <w:t xml:space="preserve"> тыс. рублей не направлены в отчетном финансовом году на покрытие временных кассовых разрывов и на</w:t>
      </w:r>
      <w:proofErr w:type="gramEnd"/>
      <w:r w:rsidRPr="003359D6">
        <w:rPr>
          <w:b/>
          <w:sz w:val="28"/>
          <w:szCs w:val="28"/>
        </w:rPr>
        <w:t xml:space="preserve">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4C2AC8" w:rsidRDefault="004C2AC8" w:rsidP="001269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7DC0">
        <w:rPr>
          <w:rFonts w:eastAsia="Times New Roman" w:cs="Times New Roman"/>
          <w:b/>
          <w:sz w:val="28"/>
          <w:szCs w:val="28"/>
        </w:rPr>
        <w:t>Контрольно-счетная палата отмечает</w:t>
      </w:r>
      <w:r>
        <w:rPr>
          <w:rFonts w:eastAsia="Times New Roman" w:cs="Times New Roman"/>
          <w:b/>
          <w:sz w:val="28"/>
          <w:szCs w:val="28"/>
        </w:rPr>
        <w:t xml:space="preserve">, что </w:t>
      </w:r>
      <w:r w:rsidRPr="00126961">
        <w:rPr>
          <w:rFonts w:cs="Times New Roman"/>
          <w:b/>
          <w:sz w:val="28"/>
          <w:szCs w:val="28"/>
          <w:lang w:eastAsia="en-US"/>
        </w:rPr>
        <w:t>согласно принципу полноты отражения доходов, расходов и источников финансирования дефицитов бюджетов (</w:t>
      </w:r>
      <w:hyperlink r:id="rId9" w:history="1">
        <w:r w:rsidRPr="00126961">
          <w:rPr>
            <w:rFonts w:cs="Times New Roman"/>
            <w:b/>
            <w:color w:val="0000FF"/>
            <w:sz w:val="28"/>
            <w:szCs w:val="28"/>
            <w:lang w:eastAsia="en-US"/>
          </w:rPr>
          <w:t>статья 32</w:t>
        </w:r>
      </w:hyperlink>
      <w:r w:rsidRPr="00126961">
        <w:rPr>
          <w:rFonts w:cs="Times New Roman"/>
          <w:b/>
          <w:sz w:val="28"/>
          <w:szCs w:val="28"/>
          <w:lang w:eastAsia="en-US"/>
        </w:rPr>
        <w:t xml:space="preserve"> Бюджетного кодекса Российской Федерации (далее </w:t>
      </w:r>
      <w:proofErr w:type="gramStart"/>
      <w:r>
        <w:rPr>
          <w:rFonts w:cs="Times New Roman"/>
          <w:b/>
          <w:sz w:val="28"/>
          <w:szCs w:val="28"/>
          <w:lang w:eastAsia="en-US"/>
        </w:rPr>
        <w:t>–Б</w:t>
      </w:r>
      <w:proofErr w:type="gramEnd"/>
      <w:r>
        <w:rPr>
          <w:rFonts w:cs="Times New Roman"/>
          <w:b/>
          <w:sz w:val="28"/>
          <w:szCs w:val="28"/>
          <w:lang w:eastAsia="en-US"/>
        </w:rPr>
        <w:t>К РФ</w:t>
      </w:r>
      <w:r w:rsidRPr="00126961">
        <w:rPr>
          <w:rFonts w:cs="Times New Roman"/>
          <w:b/>
          <w:sz w:val="28"/>
          <w:szCs w:val="28"/>
          <w:lang w:eastAsia="en-US"/>
        </w:rPr>
        <w:t xml:space="preserve">)) все доходы, расходы и </w:t>
      </w:r>
      <w:r w:rsidRPr="004C2AC8">
        <w:rPr>
          <w:rFonts w:cs="Times New Roman"/>
          <w:b/>
          <w:sz w:val="28"/>
          <w:szCs w:val="28"/>
          <w:u w:val="single"/>
          <w:lang w:eastAsia="en-US"/>
        </w:rPr>
        <w:t>источники финансирования дефицита бюджета в обязательном порядке и в полном объеме отражаются в бюджете</w:t>
      </w:r>
      <w:r>
        <w:rPr>
          <w:rFonts w:cs="Times New Roman"/>
          <w:b/>
          <w:sz w:val="28"/>
          <w:szCs w:val="28"/>
          <w:lang w:eastAsia="en-US"/>
        </w:rPr>
        <w:t>.</w:t>
      </w:r>
    </w:p>
    <w:p w:rsidR="00AE4336" w:rsidRPr="00D62BFE" w:rsidRDefault="003359D6" w:rsidP="004C2AC8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В</w:t>
      </w:r>
      <w:r w:rsidR="00126961" w:rsidRPr="00717DC0">
        <w:rPr>
          <w:rFonts w:eastAsia="Times New Roman" w:cs="Times New Roman"/>
          <w:b/>
          <w:sz w:val="28"/>
          <w:szCs w:val="28"/>
        </w:rPr>
        <w:t xml:space="preserve"> нарушение </w:t>
      </w:r>
      <w:r w:rsidR="004C2AC8">
        <w:rPr>
          <w:rFonts w:eastAsia="Times New Roman" w:cs="Times New Roman"/>
          <w:b/>
          <w:sz w:val="28"/>
          <w:szCs w:val="28"/>
        </w:rPr>
        <w:t xml:space="preserve">ст.32 </w:t>
      </w:r>
      <w:r w:rsidR="00126961" w:rsidRPr="00717DC0">
        <w:rPr>
          <w:rFonts w:cs="Times New Roman"/>
          <w:b/>
          <w:sz w:val="28"/>
          <w:szCs w:val="28"/>
          <w:lang w:eastAsia="en-US"/>
        </w:rPr>
        <w:t xml:space="preserve">решением представительного </w:t>
      </w:r>
      <w:r w:rsidRPr="003359D6">
        <w:rPr>
          <w:rFonts w:cs="Times New Roman"/>
          <w:b/>
          <w:sz w:val="28"/>
          <w:szCs w:val="28"/>
          <w:lang w:eastAsia="en-US"/>
        </w:rPr>
        <w:t>органа источники финансирования дефицита бюджета, а также сложившийся дефицит бюджета</w:t>
      </w:r>
      <w:r>
        <w:rPr>
          <w:rFonts w:cs="Times New Roman"/>
          <w:b/>
          <w:sz w:val="28"/>
          <w:szCs w:val="28"/>
          <w:lang w:eastAsia="en-US"/>
        </w:rPr>
        <w:t xml:space="preserve"> поселения</w:t>
      </w:r>
      <w:r w:rsidRPr="003359D6">
        <w:rPr>
          <w:rFonts w:cs="Times New Roman"/>
          <w:b/>
          <w:sz w:val="28"/>
          <w:szCs w:val="28"/>
          <w:lang w:eastAsia="en-US"/>
        </w:rPr>
        <w:t xml:space="preserve"> в объеме 3689,6 тыс. рублей</w:t>
      </w:r>
      <w:r w:rsidR="00126961" w:rsidRPr="00717DC0">
        <w:rPr>
          <w:rFonts w:cs="Times New Roman"/>
          <w:b/>
          <w:sz w:val="28"/>
          <w:szCs w:val="28"/>
          <w:lang w:eastAsia="en-US"/>
        </w:rPr>
        <w:t>, не утвержд</w:t>
      </w:r>
      <w:r>
        <w:rPr>
          <w:rFonts w:cs="Times New Roman"/>
          <w:b/>
          <w:sz w:val="28"/>
          <w:szCs w:val="28"/>
          <w:lang w:eastAsia="en-US"/>
        </w:rPr>
        <w:t>ен</w:t>
      </w:r>
      <w:r w:rsidR="00126961" w:rsidRPr="00717DC0">
        <w:rPr>
          <w:rFonts w:cs="Times New Roman"/>
          <w:b/>
          <w:sz w:val="28"/>
          <w:szCs w:val="28"/>
          <w:lang w:eastAsia="en-US"/>
        </w:rPr>
        <w:t>.</w:t>
      </w:r>
    </w:p>
    <w:p w:rsidR="00D62BFE" w:rsidRPr="00D62BFE" w:rsidRDefault="00D62BFE" w:rsidP="00D62BFE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 w:rsidRPr="00D62BFE">
        <w:rPr>
          <w:rFonts w:eastAsia="Times New Roman" w:cs="Times New Roman"/>
          <w:sz w:val="28"/>
          <w:szCs w:val="28"/>
        </w:rPr>
        <w:t xml:space="preserve">Увеличение параметров бюджета к первоначально утвержденным </w:t>
      </w:r>
      <w:r w:rsidR="00B42626">
        <w:rPr>
          <w:rFonts w:eastAsia="Times New Roman" w:cs="Times New Roman"/>
          <w:sz w:val="28"/>
          <w:szCs w:val="28"/>
        </w:rPr>
        <w:t xml:space="preserve">параметрам </w:t>
      </w:r>
      <w:r w:rsidRPr="00D62BFE">
        <w:rPr>
          <w:rFonts w:eastAsia="Times New Roman" w:cs="Times New Roman"/>
          <w:sz w:val="28"/>
          <w:szCs w:val="28"/>
        </w:rPr>
        <w:t xml:space="preserve">составило: по доходам – </w:t>
      </w:r>
      <w:r w:rsidR="003359D6">
        <w:rPr>
          <w:rFonts w:eastAsia="Times New Roman" w:cs="Times New Roman"/>
          <w:sz w:val="28"/>
          <w:szCs w:val="28"/>
        </w:rPr>
        <w:t>на</w:t>
      </w:r>
      <w:r w:rsidR="00B81521">
        <w:rPr>
          <w:rFonts w:eastAsia="Times New Roman" w:cs="Times New Roman"/>
          <w:sz w:val="28"/>
          <w:szCs w:val="28"/>
        </w:rPr>
        <w:t xml:space="preserve"> </w:t>
      </w:r>
      <w:r w:rsidR="003359D6">
        <w:rPr>
          <w:rFonts w:eastAsia="Times New Roman" w:cs="Times New Roman"/>
          <w:sz w:val="28"/>
          <w:szCs w:val="28"/>
        </w:rPr>
        <w:t>1,6%</w:t>
      </w:r>
      <w:r w:rsidRPr="00D62BFE">
        <w:rPr>
          <w:rFonts w:eastAsia="Times New Roman" w:cs="Times New Roman"/>
          <w:sz w:val="28"/>
          <w:szCs w:val="28"/>
        </w:rPr>
        <w:t xml:space="preserve">, по расходам – </w:t>
      </w:r>
      <w:r w:rsidR="003359D6">
        <w:rPr>
          <w:rFonts w:eastAsia="Times New Roman" w:cs="Times New Roman"/>
          <w:sz w:val="28"/>
          <w:szCs w:val="28"/>
        </w:rPr>
        <w:t>на 58,7%</w:t>
      </w:r>
      <w:r w:rsidRPr="00D62BFE">
        <w:rPr>
          <w:rFonts w:eastAsia="Times New Roman" w:cs="Times New Roman"/>
          <w:sz w:val="28"/>
          <w:szCs w:val="28"/>
        </w:rPr>
        <w:t>.</w:t>
      </w:r>
    </w:p>
    <w:p w:rsidR="00852291" w:rsidRPr="00694235" w:rsidRDefault="00852291" w:rsidP="00852291">
      <w:pPr>
        <w:ind w:firstLine="540"/>
        <w:jc w:val="both"/>
        <w:rPr>
          <w:rFonts w:eastAsia="Times New Roman" w:cs="Times New Roman"/>
          <w:b/>
          <w:sz w:val="28"/>
          <w:szCs w:val="28"/>
        </w:rPr>
      </w:pPr>
      <w:r w:rsidRPr="00852291">
        <w:rPr>
          <w:rFonts w:eastAsia="Times New Roman" w:cs="Times New Roman"/>
          <w:i/>
          <w:iCs/>
          <w:sz w:val="28"/>
          <w:szCs w:val="28"/>
        </w:rPr>
        <w:t xml:space="preserve">  </w:t>
      </w:r>
      <w:r w:rsidRPr="00694235">
        <w:rPr>
          <w:rFonts w:eastAsia="Times New Roman" w:cs="Times New Roman"/>
          <w:b/>
          <w:sz w:val="28"/>
          <w:szCs w:val="28"/>
        </w:rPr>
        <w:t xml:space="preserve">Представленный к проверке проект Решения «Об утверждении отчета об исполнении бюджета </w:t>
      </w:r>
      <w:proofErr w:type="spellStart"/>
      <w:r w:rsidR="0087181C" w:rsidRPr="00694235">
        <w:rPr>
          <w:rFonts w:eastAsia="Times New Roman" w:cs="Times New Roman"/>
          <w:b/>
          <w:sz w:val="28"/>
          <w:szCs w:val="28"/>
        </w:rPr>
        <w:t>Десятуховского</w:t>
      </w:r>
      <w:proofErr w:type="spellEnd"/>
      <w:r w:rsidRPr="00694235">
        <w:rPr>
          <w:rFonts w:eastAsia="Times New Roman" w:cs="Times New Roman"/>
          <w:b/>
          <w:sz w:val="28"/>
          <w:szCs w:val="28"/>
        </w:rPr>
        <w:t xml:space="preserve"> сельского поселения за </w:t>
      </w:r>
      <w:r w:rsidRPr="00694235">
        <w:rPr>
          <w:rFonts w:eastAsia="Times New Roman" w:cs="Times New Roman"/>
          <w:b/>
          <w:sz w:val="28"/>
          <w:szCs w:val="28"/>
        </w:rPr>
        <w:lastRenderedPageBreak/>
        <w:t>201</w:t>
      </w:r>
      <w:r w:rsidR="003359D6" w:rsidRPr="00694235">
        <w:rPr>
          <w:rFonts w:eastAsia="Times New Roman" w:cs="Times New Roman"/>
          <w:b/>
          <w:sz w:val="28"/>
          <w:szCs w:val="28"/>
        </w:rPr>
        <w:t>6</w:t>
      </w:r>
      <w:r w:rsidRPr="00694235">
        <w:rPr>
          <w:rFonts w:eastAsia="Times New Roman" w:cs="Times New Roman"/>
          <w:b/>
          <w:sz w:val="28"/>
          <w:szCs w:val="28"/>
        </w:rPr>
        <w:t xml:space="preserve"> год» не в полной мере соответствует статье 264.6. Бюджетного кодекса РФ, а именно:</w:t>
      </w:r>
    </w:p>
    <w:p w:rsidR="00852291" w:rsidRPr="00852291" w:rsidRDefault="001A279F" w:rsidP="00852291">
      <w:pPr>
        <w:ind w:firstLine="540"/>
        <w:jc w:val="both"/>
        <w:rPr>
          <w:rFonts w:eastAsia="Times New Roman" w:cs="Times New Roman"/>
          <w:i/>
          <w:sz w:val="28"/>
          <w:szCs w:val="28"/>
        </w:rPr>
      </w:pPr>
      <w:r w:rsidRPr="001A279F">
        <w:rPr>
          <w:rFonts w:eastAsia="Times New Roman" w:cs="Times New Roman"/>
          <w:b/>
          <w:sz w:val="28"/>
          <w:szCs w:val="28"/>
        </w:rPr>
        <w:t>1.</w:t>
      </w:r>
      <w:r w:rsidR="00852291" w:rsidRPr="00852291">
        <w:rPr>
          <w:rFonts w:eastAsia="Times New Roman" w:cs="Times New Roman"/>
          <w:sz w:val="28"/>
          <w:szCs w:val="28"/>
          <w:u w:val="single"/>
        </w:rPr>
        <w:t>В связи с изменениями, вносимыми Федеральным законом от 22.10.2014 №311-ФЗ в бюджетное законодательство</w:t>
      </w:r>
      <w:r w:rsidR="00852291" w:rsidRPr="00852291">
        <w:rPr>
          <w:rFonts w:eastAsia="Times New Roman" w:cs="Times New Roman"/>
          <w:sz w:val="28"/>
          <w:szCs w:val="28"/>
        </w:rPr>
        <w:t xml:space="preserve">, </w:t>
      </w:r>
      <w:r w:rsidR="00852291" w:rsidRPr="00852291">
        <w:rPr>
          <w:rFonts w:eastAsia="Times New Roman" w:cs="Times New Roman"/>
          <w:sz w:val="28"/>
          <w:szCs w:val="28"/>
          <w:u w:val="single"/>
        </w:rPr>
        <w:t>приложение №1</w:t>
      </w:r>
      <w:r w:rsidR="00852291" w:rsidRPr="00852291">
        <w:rPr>
          <w:rFonts w:eastAsia="Times New Roman" w:cs="Times New Roman"/>
          <w:sz w:val="28"/>
          <w:szCs w:val="28"/>
        </w:rPr>
        <w:t xml:space="preserve">(доходы бюджета по кодам видов доходов, подвидов доходов, классификации операций сектора государственного управления, относящихся к доходам бюджета); </w:t>
      </w:r>
      <w:r w:rsidR="00852291" w:rsidRPr="00852291">
        <w:rPr>
          <w:rFonts w:eastAsia="Times New Roman" w:cs="Times New Roman"/>
          <w:sz w:val="28"/>
          <w:szCs w:val="28"/>
          <w:u w:val="single"/>
        </w:rPr>
        <w:t>приложение № 5</w:t>
      </w:r>
      <w:r w:rsidR="00852291" w:rsidRPr="00852291">
        <w:rPr>
          <w:rFonts w:eastAsia="Times New Roman" w:cs="Times New Roman"/>
          <w:sz w:val="28"/>
          <w:szCs w:val="28"/>
        </w:rPr>
        <w:t xml:space="preserve">(источники финансирования дефицита бюджета по кодам групп, подгрупп, статей, видов </w:t>
      </w:r>
      <w:proofErr w:type="gramStart"/>
      <w:r w:rsidR="00852291" w:rsidRPr="00852291">
        <w:rPr>
          <w:rFonts w:eastAsia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852291" w:rsidRPr="00852291">
        <w:rPr>
          <w:rFonts w:eastAsia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бюджетов) к отчету об исполнении бюджета </w:t>
      </w:r>
      <w:proofErr w:type="spellStart"/>
      <w:r w:rsidR="009A5E69"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="00852291" w:rsidRPr="00852291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3359D6">
        <w:rPr>
          <w:rFonts w:eastAsia="Times New Roman" w:cs="Times New Roman"/>
          <w:sz w:val="28"/>
          <w:szCs w:val="28"/>
        </w:rPr>
        <w:t>6</w:t>
      </w:r>
      <w:r w:rsidR="00852291" w:rsidRPr="00852291">
        <w:rPr>
          <w:rFonts w:eastAsia="Times New Roman" w:cs="Times New Roman"/>
          <w:sz w:val="28"/>
          <w:szCs w:val="28"/>
        </w:rPr>
        <w:t xml:space="preserve">г, </w:t>
      </w:r>
      <w:r w:rsidR="00852291" w:rsidRPr="00852291">
        <w:rPr>
          <w:rFonts w:eastAsia="Times New Roman" w:cs="Times New Roman"/>
          <w:sz w:val="28"/>
          <w:szCs w:val="28"/>
          <w:u w:val="single"/>
        </w:rPr>
        <w:t>не утверждаются</w:t>
      </w:r>
      <w:r w:rsidR="00852291" w:rsidRPr="00852291">
        <w:rPr>
          <w:rFonts w:eastAsia="Times New Roman" w:cs="Times New Roman"/>
          <w:i/>
          <w:sz w:val="28"/>
          <w:szCs w:val="28"/>
        </w:rPr>
        <w:t>.</w:t>
      </w:r>
    </w:p>
    <w:p w:rsidR="00852291" w:rsidRDefault="00852291" w:rsidP="00852291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852291">
        <w:rPr>
          <w:rFonts w:eastAsia="Times New Roman" w:cs="Times New Roman"/>
          <w:sz w:val="28"/>
          <w:szCs w:val="28"/>
        </w:rPr>
        <w:t xml:space="preserve">Соответствие принципу открытости (прозрачности),  определенному ст.36 Бюджетного  кодекса Российской Федерации, администрацией </w:t>
      </w:r>
      <w:proofErr w:type="spellStart"/>
      <w:r w:rsidR="0087181C"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C057D1" w:rsidRPr="00BD251C">
        <w:rPr>
          <w:rFonts w:eastAsia="Times New Roman" w:cs="Times New Roman"/>
          <w:sz w:val="28"/>
          <w:szCs w:val="28"/>
        </w:rPr>
        <w:t xml:space="preserve">не в полной мере </w:t>
      </w:r>
      <w:r w:rsidRPr="00BD251C">
        <w:rPr>
          <w:rFonts w:eastAsia="Times New Roman" w:cs="Times New Roman"/>
          <w:sz w:val="28"/>
          <w:szCs w:val="28"/>
        </w:rPr>
        <w:t>обеспечено</w:t>
      </w:r>
      <w:r w:rsidRPr="00C17664">
        <w:rPr>
          <w:rFonts w:cs="Times New Roman"/>
          <w:sz w:val="28"/>
          <w:szCs w:val="28"/>
          <w:lang w:eastAsia="en-US"/>
        </w:rPr>
        <w:t xml:space="preserve"> обязательное опубликование</w:t>
      </w:r>
      <w:r w:rsidRPr="00852291">
        <w:rPr>
          <w:rFonts w:cs="Times New Roman"/>
          <w:sz w:val="28"/>
          <w:szCs w:val="28"/>
          <w:lang w:eastAsia="en-US"/>
        </w:rPr>
        <w:t xml:space="preserve"> в средствах массовой</w:t>
      </w:r>
      <w:r w:rsidR="003359D6">
        <w:rPr>
          <w:rFonts w:cs="Times New Roman"/>
          <w:sz w:val="28"/>
          <w:szCs w:val="28"/>
          <w:lang w:eastAsia="en-US"/>
        </w:rPr>
        <w:t xml:space="preserve"> (на официальном сайте поселения)</w:t>
      </w:r>
      <w:r w:rsidRPr="00852291">
        <w:rPr>
          <w:rFonts w:cs="Times New Roman"/>
          <w:sz w:val="28"/>
          <w:szCs w:val="28"/>
          <w:lang w:eastAsia="en-US"/>
        </w:rPr>
        <w:t xml:space="preserve"> информации </w:t>
      </w:r>
      <w:r w:rsidRPr="00BD251C">
        <w:rPr>
          <w:rFonts w:cs="Times New Roman"/>
          <w:sz w:val="28"/>
          <w:szCs w:val="28"/>
          <w:lang w:eastAsia="en-US"/>
        </w:rPr>
        <w:t>утвержденных бюджетов и отчетов об их исполнении</w:t>
      </w:r>
      <w:r w:rsidRPr="00852291">
        <w:rPr>
          <w:rFonts w:cs="Times New Roman"/>
          <w:sz w:val="28"/>
          <w:szCs w:val="28"/>
          <w:lang w:eastAsia="en-US"/>
        </w:rPr>
        <w:t>, а также всех изменений бюджета.</w:t>
      </w:r>
      <w:r w:rsidR="003359D6">
        <w:rPr>
          <w:rFonts w:cs="Times New Roman"/>
          <w:sz w:val="28"/>
          <w:szCs w:val="28"/>
          <w:lang w:eastAsia="en-US"/>
        </w:rPr>
        <w:t xml:space="preserve"> Информаци</w:t>
      </w:r>
      <w:r w:rsidR="00BD251C">
        <w:rPr>
          <w:rFonts w:cs="Times New Roman"/>
          <w:sz w:val="28"/>
          <w:szCs w:val="28"/>
          <w:lang w:eastAsia="en-US"/>
        </w:rPr>
        <w:t>и</w:t>
      </w:r>
      <w:r w:rsidR="003359D6">
        <w:rPr>
          <w:rFonts w:cs="Times New Roman"/>
          <w:sz w:val="28"/>
          <w:szCs w:val="28"/>
          <w:lang w:eastAsia="en-US"/>
        </w:rPr>
        <w:t xml:space="preserve"> по опубликованию </w:t>
      </w:r>
      <w:r w:rsidR="00BD251C">
        <w:rPr>
          <w:rFonts w:cs="Times New Roman"/>
          <w:sz w:val="28"/>
          <w:szCs w:val="28"/>
          <w:lang w:eastAsia="en-US"/>
        </w:rPr>
        <w:t>в сборниках муниципальных правовых актов</w:t>
      </w:r>
      <w:r w:rsidR="003359D6">
        <w:rPr>
          <w:rFonts w:cs="Times New Roman"/>
          <w:sz w:val="28"/>
          <w:szCs w:val="28"/>
          <w:lang w:eastAsia="en-US"/>
        </w:rPr>
        <w:t>,</w:t>
      </w:r>
      <w:r w:rsidR="00BD251C">
        <w:rPr>
          <w:rFonts w:cs="Times New Roman"/>
          <w:sz w:val="28"/>
          <w:szCs w:val="28"/>
          <w:lang w:eastAsia="en-US"/>
        </w:rPr>
        <w:t xml:space="preserve"> а также количество публикаций</w:t>
      </w:r>
      <w:r w:rsidR="003359D6">
        <w:rPr>
          <w:rFonts w:cs="Times New Roman"/>
          <w:sz w:val="28"/>
          <w:szCs w:val="28"/>
          <w:lang w:eastAsia="en-US"/>
        </w:rPr>
        <w:t xml:space="preserve"> в пояснительной зап</w:t>
      </w:r>
      <w:r w:rsidR="00BD251C">
        <w:rPr>
          <w:rFonts w:cs="Times New Roman"/>
          <w:sz w:val="28"/>
          <w:szCs w:val="28"/>
          <w:lang w:eastAsia="en-US"/>
        </w:rPr>
        <w:t>ис</w:t>
      </w:r>
      <w:r w:rsidR="003359D6">
        <w:rPr>
          <w:rFonts w:cs="Times New Roman"/>
          <w:sz w:val="28"/>
          <w:szCs w:val="28"/>
          <w:lang w:eastAsia="en-US"/>
        </w:rPr>
        <w:t>ке не с</w:t>
      </w:r>
      <w:r w:rsidR="00BD251C">
        <w:rPr>
          <w:rFonts w:cs="Times New Roman"/>
          <w:sz w:val="28"/>
          <w:szCs w:val="28"/>
          <w:lang w:eastAsia="en-US"/>
        </w:rPr>
        <w:t>одержится.</w:t>
      </w:r>
    </w:p>
    <w:p w:rsidR="001A279F" w:rsidRPr="00694235" w:rsidRDefault="001A279F" w:rsidP="00852291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i/>
          <w:sz w:val="28"/>
          <w:szCs w:val="28"/>
        </w:rPr>
      </w:pPr>
      <w:r w:rsidRPr="001A279F">
        <w:rPr>
          <w:rFonts w:cs="Times New Roman"/>
          <w:b/>
          <w:sz w:val="28"/>
          <w:szCs w:val="28"/>
          <w:lang w:eastAsia="en-US"/>
        </w:rPr>
        <w:t>2.</w:t>
      </w:r>
      <w:r w:rsidR="00B81521">
        <w:rPr>
          <w:rFonts w:cs="Times New Roman"/>
          <w:b/>
          <w:sz w:val="28"/>
          <w:szCs w:val="28"/>
          <w:lang w:eastAsia="en-US"/>
        </w:rPr>
        <w:t xml:space="preserve"> </w:t>
      </w:r>
      <w:proofErr w:type="gramStart"/>
      <w:r w:rsidRPr="00694235">
        <w:rPr>
          <w:rFonts w:cs="Times New Roman"/>
          <w:b/>
          <w:sz w:val="28"/>
          <w:szCs w:val="28"/>
          <w:lang w:eastAsia="en-US"/>
        </w:rPr>
        <w:t>В приложении №2 к проекту решения</w:t>
      </w:r>
      <w:r w:rsidRPr="00694235">
        <w:rPr>
          <w:rFonts w:cs="Times New Roman"/>
          <w:sz w:val="28"/>
          <w:szCs w:val="28"/>
          <w:lang w:eastAsia="en-US"/>
        </w:rPr>
        <w:t xml:space="preserve"> «Доходы бюджета </w:t>
      </w:r>
      <w:proofErr w:type="spellStart"/>
      <w:r w:rsidRPr="00694235">
        <w:rPr>
          <w:rFonts w:cs="Times New Roman"/>
          <w:sz w:val="28"/>
          <w:szCs w:val="28"/>
          <w:lang w:eastAsia="en-US"/>
        </w:rPr>
        <w:t>Десятуховского</w:t>
      </w:r>
      <w:proofErr w:type="spellEnd"/>
      <w:r w:rsidRPr="00694235">
        <w:rPr>
          <w:rFonts w:cs="Times New Roman"/>
          <w:sz w:val="28"/>
          <w:szCs w:val="28"/>
          <w:lang w:eastAsia="en-US"/>
        </w:rPr>
        <w:t xml:space="preserve"> сельского поселения за 2016 год по кодам видов доходов, подвидов доходов, классификации операций сектора государственного управления, относящихся к доходам бюджета» </w:t>
      </w:r>
      <w:r w:rsidRPr="00694235">
        <w:rPr>
          <w:rFonts w:cs="Times New Roman"/>
          <w:b/>
          <w:sz w:val="28"/>
          <w:szCs w:val="28"/>
          <w:lang w:eastAsia="en-US"/>
        </w:rPr>
        <w:t>выявлены арифметические ошибки</w:t>
      </w:r>
      <w:r w:rsidRPr="00694235">
        <w:rPr>
          <w:rFonts w:cs="Times New Roman"/>
          <w:sz w:val="28"/>
          <w:szCs w:val="28"/>
          <w:lang w:eastAsia="en-US"/>
        </w:rPr>
        <w:t>, в графе 5 по КБК 100 00000 00 0000 110 (налоговые и неналоговые доходы) вместо 4285,9 тыс. рублей значится 4150,1 тыс. рублей, по КБК 200 00000 00 0000</w:t>
      </w:r>
      <w:proofErr w:type="gramEnd"/>
      <w:r w:rsidRPr="00694235">
        <w:rPr>
          <w:rFonts w:cs="Times New Roman"/>
          <w:sz w:val="28"/>
          <w:szCs w:val="28"/>
          <w:lang w:eastAsia="en-US"/>
        </w:rPr>
        <w:t xml:space="preserve"> 000 (безвозмездные поступления) вместо 2090,5 тыс. рублей значится </w:t>
      </w:r>
      <w:r w:rsidR="00694235" w:rsidRPr="00694235">
        <w:rPr>
          <w:rFonts w:cs="Times New Roman"/>
          <w:sz w:val="28"/>
          <w:szCs w:val="28"/>
          <w:lang w:eastAsia="en-US"/>
        </w:rPr>
        <w:t>642,0 тыс. рублей.</w:t>
      </w:r>
    </w:p>
    <w:p w:rsidR="00852291" w:rsidRPr="00852291" w:rsidRDefault="00852291" w:rsidP="00852291">
      <w:pPr>
        <w:ind w:firstLine="720"/>
        <w:jc w:val="both"/>
        <w:rPr>
          <w:rFonts w:eastAsia="Times New Roman" w:cs="Times New Roman"/>
          <w:sz w:val="28"/>
          <w:szCs w:val="28"/>
        </w:rPr>
      </w:pPr>
      <w:proofErr w:type="gramStart"/>
      <w:r w:rsidRPr="00852291">
        <w:rPr>
          <w:rFonts w:eastAsia="Times New Roman" w:cs="Times New Roman"/>
          <w:sz w:val="28"/>
          <w:szCs w:val="28"/>
        </w:rPr>
        <w:t>Основные показатели бюджета сельского поселения в части налоговых и неналоговых доходов бюджета в первоначально утвержденной и уточненной редакциях представлены в таблице:</w:t>
      </w:r>
      <w:proofErr w:type="gramEnd"/>
    </w:p>
    <w:p w:rsidR="00852291" w:rsidRPr="00852291" w:rsidRDefault="00852291" w:rsidP="00852291">
      <w:pPr>
        <w:jc w:val="right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Таблица 1 (тыс. руб.)</w:t>
      </w:r>
    </w:p>
    <w:tbl>
      <w:tblPr>
        <w:tblpPr w:leftFromText="180" w:rightFromText="180" w:vertAnchor="text" w:tblpY="1"/>
        <w:tblOverlap w:val="never"/>
        <w:tblW w:w="9389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972"/>
        <w:gridCol w:w="2010"/>
        <w:gridCol w:w="973"/>
        <w:gridCol w:w="1447"/>
      </w:tblGrid>
      <w:tr w:rsidR="00852291" w:rsidRPr="00852291" w:rsidTr="009E532B">
        <w:trPr>
          <w:trHeight w:val="31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Показатели бюджета</w:t>
            </w:r>
          </w:p>
        </w:tc>
        <w:tc>
          <w:tcPr>
            <w:tcW w:w="3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Решения о бюджете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proofErr w:type="spellStart"/>
            <w:proofErr w:type="gramStart"/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Отношение  </w:t>
            </w:r>
            <w:proofErr w:type="spellStart"/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уточ</w:t>
            </w:r>
            <w:proofErr w:type="spellEnd"/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  <w:p w:rsidR="00852291" w:rsidRPr="00852291" w:rsidRDefault="00D97146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ед.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к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первонач.</w:t>
            </w:r>
          </w:p>
          <w:p w:rsidR="00852291" w:rsidRPr="00852291" w:rsidRDefault="00D97146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арианту, %</w:t>
            </w:r>
          </w:p>
        </w:tc>
      </w:tr>
      <w:tr w:rsidR="00852291" w:rsidRPr="00852291" w:rsidTr="009E532B">
        <w:trPr>
          <w:trHeight w:val="103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Первоначальный вариант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Уточненная редакция</w:t>
            </w: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</w:p>
        </w:tc>
      </w:tr>
      <w:tr w:rsidR="00852291" w:rsidRPr="00852291" w:rsidTr="009E532B">
        <w:trPr>
          <w:trHeight w:val="578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 от </w:t>
            </w:r>
            <w:r w:rsidR="00D9714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29</w:t>
            </w: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.12.201</w:t>
            </w:r>
            <w:r w:rsidR="00D9714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г. №</w:t>
            </w:r>
            <w:r w:rsidR="00D9714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от  29.12.</w:t>
            </w:r>
          </w:p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 w:rsidR="00D9714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г. №</w:t>
            </w:r>
            <w:r w:rsidR="00D9714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бюджета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636A4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4233,0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558F4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4285,8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558F4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101,2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A558F4" w:rsidRDefault="00A558F4" w:rsidP="00732E4C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4161,6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A558F4" w:rsidRDefault="00A558F4" w:rsidP="00732E4C">
            <w:pPr>
              <w:rPr>
                <w:rFonts w:eastAsia="Times New Roman" w:cs="Times New Roman"/>
                <w:b/>
              </w:rPr>
            </w:pPr>
            <w:r w:rsidRPr="00A558F4">
              <w:rPr>
                <w:rFonts w:eastAsia="Times New Roman" w:cs="Times New Roman"/>
                <w:b/>
                <w:sz w:val="22"/>
                <w:szCs w:val="22"/>
              </w:rPr>
              <w:t>3311,7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9360FC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-849,9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79,6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732E4C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636A4" w:rsidP="00732E4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423,6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BB1CF8" w:rsidP="00732E4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454,1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9360FC" w:rsidP="00732E4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D70902" w:rsidP="00732E4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107,2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636A4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423,6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B1CF8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454,1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107,2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732E4C">
            <w:pPr>
              <w:rPr>
                <w:rFonts w:eastAsia="Times New Roman" w:cs="Times New Roman"/>
                <w:b/>
                <w:color w:val="000000"/>
              </w:rPr>
            </w:pPr>
            <w:r w:rsidRPr="00852291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BB1CF8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2736,0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BB1CF8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1673,6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D70902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-1062,4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D70902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61,2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B1CF8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2736,0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B1CF8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1673,6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-1062,4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61,2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732E4C">
            <w:pPr>
              <w:rPr>
                <w:rFonts w:eastAsia="Times New Roman" w:cs="Times New Roman"/>
                <w:b/>
                <w:color w:val="000000"/>
              </w:rPr>
            </w:pPr>
            <w:r w:rsidRPr="00852291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BB1CF8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1002,0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BB1CF8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1184,0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D70902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182,0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D70902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118,2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B1CF8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B1CF8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154,4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117,0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B1CF8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B1CF8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1029,6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159,6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118,3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732E4C">
            <w:pPr>
              <w:rPr>
                <w:rFonts w:eastAsia="Times New Roman" w:cs="Times New Roman"/>
                <w:b/>
                <w:color w:val="000000"/>
              </w:rPr>
            </w:pPr>
            <w:r w:rsidRPr="00852291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BB1CF8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732E4C" w:rsidRDefault="00A558F4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974,1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D70902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902,7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D3B6C" w:rsidRDefault="008D3B6C" w:rsidP="00732E4C">
            <w:pPr>
              <w:rPr>
                <w:rFonts w:eastAsia="Times New Roman" w:cs="Times New Roman"/>
                <w:b/>
                <w:color w:val="000000"/>
              </w:rPr>
            </w:pPr>
            <w:r w:rsidRPr="008D3B6C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 13,6 раз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4C" w:rsidRDefault="009A5E69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</w:t>
            </w:r>
            <w:r w:rsidR="00FE778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оходы от использования имущества, находящегося в государственной собственности и муниципальной </w:t>
            </w:r>
          </w:p>
          <w:p w:rsidR="00852291" w:rsidRPr="00852291" w:rsidRDefault="00FE778B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собственности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7E5CE0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EA129F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D70902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EA129F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100</w:t>
            </w:r>
            <w:r w:rsidR="008D3B6C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,0</w:t>
            </w:r>
          </w:p>
        </w:tc>
      </w:tr>
      <w:tr w:rsidR="009E532B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B" w:rsidRDefault="009E532B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B" w:rsidRDefault="009E532B" w:rsidP="00732E4C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B" w:rsidRPr="009E532B" w:rsidRDefault="009E532B" w:rsidP="00732E4C">
            <w:pPr>
              <w:rPr>
                <w:rFonts w:eastAsia="Times New Roman" w:cs="Times New Roman"/>
                <w:color w:val="000000"/>
              </w:rPr>
            </w:pPr>
            <w:r w:rsidRPr="009E532B">
              <w:rPr>
                <w:rFonts w:eastAsia="Times New Roman" w:cs="Times New Roman"/>
                <w:color w:val="000000"/>
                <w:sz w:val="22"/>
                <w:szCs w:val="22"/>
              </w:rPr>
              <w:t>838,4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B" w:rsidRPr="00D70902" w:rsidRDefault="00D70902" w:rsidP="00732E4C">
            <w:pPr>
              <w:rPr>
                <w:rFonts w:eastAsia="Times New Roman" w:cs="Times New Roman"/>
                <w:color w:val="000000"/>
              </w:rPr>
            </w:pPr>
            <w:r w:rsidRPr="00D70902">
              <w:rPr>
                <w:rFonts w:eastAsia="Times New Roman" w:cs="Times New Roman"/>
                <w:color w:val="000000"/>
                <w:sz w:val="22"/>
                <w:szCs w:val="22"/>
              </w:rPr>
              <w:t>838,4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B" w:rsidRPr="00D70902" w:rsidRDefault="008D3B6C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9E532B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B" w:rsidRDefault="009E532B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B" w:rsidRDefault="009E532B" w:rsidP="00732E4C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B" w:rsidRPr="009E532B" w:rsidRDefault="009E532B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B" w:rsidRPr="00D70902" w:rsidRDefault="00D70902" w:rsidP="00732E4C">
            <w:pPr>
              <w:rPr>
                <w:rFonts w:eastAsia="Times New Roman" w:cs="Times New Roman"/>
                <w:color w:val="000000"/>
              </w:rPr>
            </w:pPr>
            <w:r w:rsidRPr="00D70902">
              <w:rPr>
                <w:rFonts w:eastAsia="Times New Roman" w:cs="Times New Roman"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B" w:rsidRPr="00D70902" w:rsidRDefault="008D3B6C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B1CF8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2221,8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9E532B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2270,3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D3B6C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B1CF8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592,0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9E532B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642,0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D3B6C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108,4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B1CF8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152,4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9E532B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D3B6C" w:rsidP="009E532B">
            <w:pPr>
              <w:tabs>
                <w:tab w:val="left" w:pos="1037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99,1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2291" w:rsidRPr="00852291" w:rsidRDefault="009A5E69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Межбюджетные трансферты бюджетам </w:t>
            </w:r>
            <w:r w:rsidR="00A30EC0">
              <w:rPr>
                <w:rFonts w:eastAsia="Times New Roman" w:cs="Times New Roman"/>
                <w:color w:val="000000"/>
                <w:sz w:val="22"/>
                <w:szCs w:val="22"/>
              </w:rPr>
              <w:t>субъектов РФ и муниципальных образований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BB1CF8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1477,3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9E532B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1477,3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D70902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D3B6C" w:rsidP="00732E4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852291" w:rsidRPr="00852291" w:rsidTr="009E532B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732E4C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Итого доходов: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B1CF8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6454,8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9E532B" w:rsidRDefault="009E532B" w:rsidP="00732E4C">
            <w:pPr>
              <w:rPr>
                <w:rFonts w:eastAsia="Times New Roman" w:cs="Times New Roman"/>
                <w:b/>
              </w:rPr>
            </w:pPr>
            <w:r w:rsidRPr="009E532B">
              <w:rPr>
                <w:rFonts w:eastAsia="Times New Roman" w:cs="Times New Roman"/>
                <w:b/>
                <w:sz w:val="22"/>
                <w:szCs w:val="22"/>
              </w:rPr>
              <w:t>6556,1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70902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D3B6C" w:rsidP="00732E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101,6</w:t>
            </w:r>
          </w:p>
        </w:tc>
      </w:tr>
    </w:tbl>
    <w:p w:rsidR="00852291" w:rsidRPr="00852291" w:rsidRDefault="00732E4C" w:rsidP="008D3B6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br w:type="textWrapping" w:clear="all"/>
      </w:r>
      <w:r w:rsidR="00852291" w:rsidRPr="00852291">
        <w:rPr>
          <w:rFonts w:eastAsia="Times New Roman" w:cs="Times New Roman"/>
          <w:sz w:val="28"/>
          <w:szCs w:val="28"/>
        </w:rPr>
        <w:t xml:space="preserve">Внешней проверкой отмечено, что </w:t>
      </w:r>
      <w:r w:rsidR="00EB28FC">
        <w:rPr>
          <w:rFonts w:eastAsia="Times New Roman" w:cs="Times New Roman"/>
          <w:sz w:val="28"/>
          <w:szCs w:val="28"/>
        </w:rPr>
        <w:t>увеличение</w:t>
      </w:r>
      <w:r w:rsidR="00852291" w:rsidRPr="00852291">
        <w:rPr>
          <w:rFonts w:eastAsia="Times New Roman" w:cs="Times New Roman"/>
          <w:sz w:val="28"/>
          <w:szCs w:val="28"/>
        </w:rPr>
        <w:t xml:space="preserve"> объема утвержденных налоговых и неналоговых доходов составило </w:t>
      </w:r>
      <w:r w:rsidR="008D3B6C">
        <w:rPr>
          <w:rFonts w:eastAsia="Times New Roman" w:cs="Times New Roman"/>
          <w:sz w:val="28"/>
          <w:szCs w:val="28"/>
        </w:rPr>
        <w:t>101,3</w:t>
      </w:r>
      <w:r w:rsidR="00852291" w:rsidRPr="00852291">
        <w:rPr>
          <w:rFonts w:eastAsia="Times New Roman" w:cs="Times New Roman"/>
          <w:sz w:val="28"/>
          <w:szCs w:val="28"/>
        </w:rPr>
        <w:t xml:space="preserve"> тыс. рублей, что </w:t>
      </w:r>
      <w:r w:rsidR="00036ABA">
        <w:rPr>
          <w:rFonts w:eastAsia="Times New Roman" w:cs="Times New Roman"/>
          <w:sz w:val="28"/>
          <w:szCs w:val="28"/>
        </w:rPr>
        <w:t>на 1,6%</w:t>
      </w:r>
      <w:r w:rsidR="00EB28FC">
        <w:rPr>
          <w:rFonts w:eastAsia="Times New Roman" w:cs="Times New Roman"/>
          <w:sz w:val="28"/>
          <w:szCs w:val="28"/>
        </w:rPr>
        <w:t>больше</w:t>
      </w:r>
      <w:r w:rsidR="00852291" w:rsidRPr="00852291">
        <w:rPr>
          <w:rFonts w:eastAsia="Times New Roman" w:cs="Times New Roman"/>
          <w:sz w:val="28"/>
          <w:szCs w:val="28"/>
        </w:rPr>
        <w:t xml:space="preserve"> первоначально утвержденного объема. При этом изменение (</w:t>
      </w:r>
      <w:r w:rsidR="00036ABA">
        <w:rPr>
          <w:rFonts w:eastAsia="Times New Roman" w:cs="Times New Roman"/>
          <w:sz w:val="28"/>
          <w:szCs w:val="28"/>
        </w:rPr>
        <w:t>снижение</w:t>
      </w:r>
      <w:r w:rsidR="00852291" w:rsidRPr="00852291">
        <w:rPr>
          <w:rFonts w:eastAsia="Times New Roman" w:cs="Times New Roman"/>
          <w:sz w:val="28"/>
          <w:szCs w:val="28"/>
        </w:rPr>
        <w:t xml:space="preserve">) плана поступлений объема налоговых поступлений составило </w:t>
      </w:r>
      <w:r w:rsidR="00036ABA">
        <w:rPr>
          <w:rFonts w:eastAsia="Times New Roman" w:cs="Times New Roman"/>
          <w:sz w:val="28"/>
          <w:szCs w:val="28"/>
        </w:rPr>
        <w:t>849,9</w:t>
      </w:r>
      <w:r w:rsidR="00852291" w:rsidRPr="00852291">
        <w:rPr>
          <w:rFonts w:eastAsia="Times New Roman" w:cs="Times New Roman"/>
          <w:sz w:val="28"/>
          <w:szCs w:val="28"/>
        </w:rPr>
        <w:t xml:space="preserve"> тыс. рублей, или </w:t>
      </w:r>
      <w:r w:rsidR="00036ABA">
        <w:rPr>
          <w:rFonts w:eastAsia="Times New Roman" w:cs="Times New Roman"/>
          <w:sz w:val="28"/>
          <w:szCs w:val="28"/>
        </w:rPr>
        <w:t>20,4%</w:t>
      </w:r>
      <w:r w:rsidR="00852291" w:rsidRPr="00852291">
        <w:rPr>
          <w:rFonts w:eastAsia="Times New Roman" w:cs="Times New Roman"/>
          <w:sz w:val="28"/>
          <w:szCs w:val="28"/>
        </w:rPr>
        <w:t xml:space="preserve">. Поступление неналоговых доходов первоначально планировалось в размере </w:t>
      </w:r>
      <w:r w:rsidR="009C3FFB">
        <w:rPr>
          <w:rFonts w:eastAsia="Times New Roman" w:cs="Times New Roman"/>
          <w:sz w:val="28"/>
          <w:szCs w:val="28"/>
        </w:rPr>
        <w:t>4161,6</w:t>
      </w:r>
      <w:r w:rsidR="00852291" w:rsidRPr="00852291">
        <w:rPr>
          <w:rFonts w:eastAsia="Times New Roman" w:cs="Times New Roman"/>
          <w:sz w:val="28"/>
          <w:szCs w:val="28"/>
        </w:rPr>
        <w:t xml:space="preserve"> тыс. рублей, с учетом внесенных изменений </w:t>
      </w:r>
      <w:r w:rsidR="009C3FFB">
        <w:rPr>
          <w:rFonts w:eastAsia="Times New Roman" w:cs="Times New Roman"/>
          <w:sz w:val="28"/>
          <w:szCs w:val="28"/>
        </w:rPr>
        <w:t>снизились</w:t>
      </w:r>
      <w:r w:rsidR="00852291" w:rsidRPr="00852291">
        <w:rPr>
          <w:rFonts w:eastAsia="Times New Roman" w:cs="Times New Roman"/>
          <w:sz w:val="28"/>
          <w:szCs w:val="28"/>
        </w:rPr>
        <w:t xml:space="preserve"> до </w:t>
      </w:r>
      <w:r w:rsidR="009C3FFB">
        <w:rPr>
          <w:rFonts w:eastAsia="Times New Roman" w:cs="Times New Roman"/>
          <w:sz w:val="28"/>
          <w:szCs w:val="28"/>
        </w:rPr>
        <w:t>3311,7</w:t>
      </w:r>
      <w:r w:rsidR="00852291" w:rsidRPr="00852291">
        <w:rPr>
          <w:rFonts w:eastAsia="Times New Roman" w:cs="Times New Roman"/>
          <w:sz w:val="28"/>
          <w:szCs w:val="28"/>
        </w:rPr>
        <w:t xml:space="preserve"> тыс. рублей. </w:t>
      </w:r>
    </w:p>
    <w:p w:rsidR="00852291" w:rsidRPr="00852291" w:rsidRDefault="00852291" w:rsidP="008D3B6C">
      <w:pPr>
        <w:ind w:firstLine="708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 xml:space="preserve">Бюджет </w:t>
      </w:r>
      <w:proofErr w:type="spellStart"/>
      <w:r w:rsidR="0095705A"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9C3FFB">
        <w:rPr>
          <w:rFonts w:eastAsia="Times New Roman" w:cs="Times New Roman"/>
          <w:sz w:val="28"/>
          <w:szCs w:val="28"/>
        </w:rPr>
        <w:t>6</w:t>
      </w:r>
      <w:r w:rsidRPr="00852291">
        <w:rPr>
          <w:rFonts w:eastAsia="Times New Roman" w:cs="Times New Roman"/>
          <w:sz w:val="28"/>
          <w:szCs w:val="28"/>
        </w:rPr>
        <w:t xml:space="preserve"> год исполнен по доходам в объеме </w:t>
      </w:r>
      <w:r w:rsidR="009C3FFB">
        <w:rPr>
          <w:rFonts w:eastAsia="Times New Roman" w:cs="Times New Roman"/>
          <w:sz w:val="28"/>
          <w:szCs w:val="28"/>
        </w:rPr>
        <w:t>6376,4</w:t>
      </w:r>
      <w:r w:rsidRPr="00852291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9C3FFB">
        <w:rPr>
          <w:rFonts w:eastAsia="Times New Roman" w:cs="Times New Roman"/>
          <w:sz w:val="28"/>
          <w:szCs w:val="28"/>
        </w:rPr>
        <w:t>97,3</w:t>
      </w:r>
      <w:r w:rsidRPr="00852291">
        <w:rPr>
          <w:rFonts w:eastAsia="Times New Roman" w:cs="Times New Roman"/>
          <w:sz w:val="28"/>
          <w:szCs w:val="28"/>
        </w:rPr>
        <w:t>%.</w:t>
      </w:r>
    </w:p>
    <w:p w:rsidR="00852291" w:rsidRPr="00852291" w:rsidRDefault="00852291" w:rsidP="00852291">
      <w:pPr>
        <w:ind w:firstLine="708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 xml:space="preserve">По расходам – </w:t>
      </w:r>
      <w:r w:rsidR="009C3FFB">
        <w:rPr>
          <w:rFonts w:eastAsia="Times New Roman" w:cs="Times New Roman"/>
          <w:sz w:val="28"/>
          <w:szCs w:val="28"/>
        </w:rPr>
        <w:t>10073,7</w:t>
      </w:r>
      <w:r w:rsidRPr="00852291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9C3FFB">
        <w:rPr>
          <w:rFonts w:eastAsia="Times New Roman" w:cs="Times New Roman"/>
          <w:sz w:val="28"/>
          <w:szCs w:val="28"/>
        </w:rPr>
        <w:t>98,3</w:t>
      </w:r>
      <w:r w:rsidRPr="00852291">
        <w:rPr>
          <w:rFonts w:eastAsia="Times New Roman" w:cs="Times New Roman"/>
          <w:sz w:val="28"/>
          <w:szCs w:val="28"/>
        </w:rPr>
        <w:t>% к плану.</w:t>
      </w:r>
    </w:p>
    <w:p w:rsidR="00852291" w:rsidRPr="00852291" w:rsidRDefault="009C3FFB" w:rsidP="00852291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Дефицит</w:t>
      </w:r>
      <w:r w:rsidR="00852291" w:rsidRPr="00852291">
        <w:rPr>
          <w:rFonts w:eastAsia="Times New Roman" w:cs="Times New Roman"/>
          <w:sz w:val="28"/>
          <w:szCs w:val="28"/>
        </w:rPr>
        <w:t xml:space="preserve"> бюджета составил </w:t>
      </w:r>
      <w:r>
        <w:rPr>
          <w:rFonts w:eastAsia="Times New Roman" w:cs="Times New Roman"/>
          <w:sz w:val="28"/>
          <w:szCs w:val="28"/>
        </w:rPr>
        <w:t xml:space="preserve">3697,3 </w:t>
      </w:r>
      <w:r w:rsidR="00852291" w:rsidRPr="00852291">
        <w:rPr>
          <w:rFonts w:eastAsia="Times New Roman" w:cs="Times New Roman"/>
          <w:sz w:val="28"/>
          <w:szCs w:val="28"/>
        </w:rPr>
        <w:t>тыс. рублей.</w:t>
      </w:r>
    </w:p>
    <w:p w:rsidR="00852291" w:rsidRPr="00852291" w:rsidRDefault="00852291" w:rsidP="00852291">
      <w:pPr>
        <w:ind w:firstLine="708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 xml:space="preserve">Внешней проверкой отмечено, что по состоянию на начало финансового года остаток средств на счете бюджета составлял </w:t>
      </w:r>
      <w:r w:rsidR="00AD3F6E">
        <w:rPr>
          <w:rFonts w:eastAsia="Times New Roman" w:cs="Times New Roman"/>
          <w:sz w:val="28"/>
          <w:szCs w:val="28"/>
        </w:rPr>
        <w:t>5342,5</w:t>
      </w:r>
      <w:r w:rsidRPr="00852291">
        <w:rPr>
          <w:rFonts w:eastAsia="Times New Roman" w:cs="Times New Roman"/>
          <w:sz w:val="28"/>
          <w:szCs w:val="28"/>
        </w:rPr>
        <w:t xml:space="preserve"> тыс. рублей, на конец года остаток средств на счете </w:t>
      </w:r>
      <w:r w:rsidR="00AD3F6E">
        <w:rPr>
          <w:rFonts w:eastAsia="Times New Roman" w:cs="Times New Roman"/>
          <w:sz w:val="28"/>
          <w:szCs w:val="28"/>
        </w:rPr>
        <w:t>снизился</w:t>
      </w:r>
      <w:r w:rsidRPr="00852291">
        <w:rPr>
          <w:rFonts w:eastAsia="Times New Roman" w:cs="Times New Roman"/>
          <w:sz w:val="28"/>
          <w:szCs w:val="28"/>
        </w:rPr>
        <w:t xml:space="preserve"> на </w:t>
      </w:r>
      <w:r w:rsidR="00AD3F6E">
        <w:rPr>
          <w:rFonts w:eastAsia="Times New Roman" w:cs="Times New Roman"/>
          <w:sz w:val="28"/>
          <w:szCs w:val="28"/>
        </w:rPr>
        <w:t>3697,3</w:t>
      </w:r>
      <w:r w:rsidRPr="00852291">
        <w:rPr>
          <w:rFonts w:eastAsia="Times New Roman" w:cs="Times New Roman"/>
          <w:sz w:val="28"/>
          <w:szCs w:val="28"/>
        </w:rPr>
        <w:t xml:space="preserve">  тыс. рублей и составил </w:t>
      </w:r>
      <w:r w:rsidR="00AD3F6E">
        <w:rPr>
          <w:rFonts w:eastAsia="Times New Roman" w:cs="Times New Roman"/>
          <w:sz w:val="28"/>
          <w:szCs w:val="28"/>
        </w:rPr>
        <w:t>1645,2</w:t>
      </w:r>
      <w:r w:rsidRPr="00852291">
        <w:rPr>
          <w:rFonts w:eastAsia="Times New Roman" w:cs="Times New Roman"/>
          <w:sz w:val="28"/>
          <w:szCs w:val="28"/>
        </w:rPr>
        <w:t xml:space="preserve"> тыс. рублей.</w:t>
      </w:r>
    </w:p>
    <w:p w:rsidR="00852291" w:rsidRPr="00852291" w:rsidRDefault="00852291" w:rsidP="00852291">
      <w:pPr>
        <w:ind w:firstLine="708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Анализ исполнения доходов, в том числе налоговых и неналоговых в разрезе поступлений представлено в таблице:</w:t>
      </w:r>
    </w:p>
    <w:p w:rsidR="00852291" w:rsidRPr="00852291" w:rsidRDefault="00852291" w:rsidP="00852291">
      <w:pPr>
        <w:jc w:val="right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Таблица 2 (тыс. руб.)</w:t>
      </w:r>
    </w:p>
    <w:tbl>
      <w:tblPr>
        <w:tblW w:w="9366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132"/>
        <w:gridCol w:w="12"/>
        <w:gridCol w:w="1403"/>
        <w:gridCol w:w="1132"/>
        <w:gridCol w:w="707"/>
        <w:gridCol w:w="851"/>
        <w:gridCol w:w="726"/>
        <w:gridCol w:w="566"/>
      </w:tblGrid>
      <w:tr w:rsidR="00852291" w:rsidRPr="00852291" w:rsidTr="00852291">
        <w:trPr>
          <w:trHeight w:val="1251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Показатели бюджета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AD3F6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Исполнено в 201</w:t>
            </w:r>
            <w:r w:rsidR="00AD3F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AD3F6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Утверждено решением о бюджете (</w:t>
            </w:r>
            <w:proofErr w:type="gramStart"/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уточненная</w:t>
            </w:r>
            <w:proofErr w:type="gramEnd"/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40C0B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Исполнено в 201</w:t>
            </w:r>
            <w:r w:rsidR="00840C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</w:t>
            </w:r>
            <w:proofErr w:type="spellEnd"/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4E65D9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201</w:t>
            </w:r>
            <w:r w:rsidR="004E65D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г. к 201</w:t>
            </w:r>
            <w:r w:rsidR="004E65D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г. (+,-)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FF3BA4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201</w:t>
            </w:r>
            <w:r w:rsidR="00FF3B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г. к 201</w:t>
            </w:r>
            <w:r w:rsidR="00FF3B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г. (%)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52291" w:rsidRDefault="00A2245F" w:rsidP="00A2245F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дельный вес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Налоговые и неналоговые доходы бюджета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9980,2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4285,8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78325E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4285,9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EA129F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-5694,3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center"/>
            <w:hideMark/>
          </w:tcPr>
          <w:p w:rsidR="00852291" w:rsidRPr="00852291" w:rsidRDefault="00A2245F" w:rsidP="00852291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67,2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6858,0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3311,7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78325E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3311,8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EA129F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-3545,2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52291" w:rsidRDefault="00A2245F" w:rsidP="00852291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51,9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852291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431,4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454,1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442B24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454,1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EA129F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291" w:rsidRPr="00852291" w:rsidRDefault="00A2245F" w:rsidP="00852291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7,1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431,4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454,1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442B2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454,1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EA129F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CF34A6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52291" w:rsidRDefault="00A2245F" w:rsidP="0085229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7,1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852291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5618,7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1673,6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442B24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1673,6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D243AD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F3BA4" w:rsidP="00CF34A6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-3945,1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291" w:rsidRPr="00852291" w:rsidRDefault="00A2245F" w:rsidP="00852291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26,2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5618,7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1673,6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442B2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1673,6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243AD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CF34A6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-3945,1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52291" w:rsidRDefault="00A2245F" w:rsidP="0085229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26,2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852291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807,9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1184,0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442B24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1184,1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D243AD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376,2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291" w:rsidRPr="00852291" w:rsidRDefault="008A11E4" w:rsidP="00852291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18,6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442B24" w:rsidP="00B86D2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52291" w:rsidRDefault="008A11E4" w:rsidP="0085229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2,4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689,8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1029,6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442B2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1029,6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243AD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339,8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149,3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52291" w:rsidRDefault="008A11E4" w:rsidP="0085229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16,1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3121,2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974,1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78325E" w:rsidP="00852291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974,1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-2347,1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52858" w:rsidP="00852291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52291" w:rsidRDefault="008A11E4" w:rsidP="00852291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15,3</w:t>
            </w:r>
          </w:p>
        </w:tc>
      </w:tr>
      <w:tr w:rsidR="00852291" w:rsidRPr="00852291" w:rsidTr="00852291"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85229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4E65D9" w:rsidP="00852291">
            <w:pPr>
              <w:ind w:right="-108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13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442B24" w:rsidP="00852291">
            <w:pPr>
              <w:ind w:right="-108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70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D243AD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-15,1</w:t>
            </w:r>
          </w:p>
        </w:tc>
        <w:tc>
          <w:tcPr>
            <w:tcW w:w="72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52858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291" w:rsidRPr="00852291" w:rsidRDefault="008A11E4" w:rsidP="00852291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0,8</w:t>
            </w:r>
          </w:p>
        </w:tc>
      </w:tr>
      <w:tr w:rsidR="00852291" w:rsidRPr="00852291" w:rsidTr="00852291">
        <w:trPr>
          <w:trHeight w:val="642"/>
        </w:trPr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2922,0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838,4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442B2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838,4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D243AD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-2083,6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52858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52291" w:rsidRDefault="008A11E4" w:rsidP="0085229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13,1</w:t>
            </w:r>
          </w:p>
        </w:tc>
      </w:tr>
      <w:tr w:rsidR="00840C0B" w:rsidRPr="00852291" w:rsidTr="00840C0B">
        <w:trPr>
          <w:trHeight w:val="357"/>
        </w:trPr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0B" w:rsidRPr="00852291" w:rsidRDefault="00840C0B" w:rsidP="0085229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0B" w:rsidRDefault="00840C0B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0B" w:rsidRDefault="00840C0B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0B" w:rsidRDefault="00840C0B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0B" w:rsidRDefault="004E65D9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0B" w:rsidRDefault="00FF3BA4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0B" w:rsidRDefault="00F52858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0C0B" w:rsidRDefault="008A11E4" w:rsidP="0085229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1,3</w:t>
            </w:r>
          </w:p>
        </w:tc>
      </w:tr>
      <w:tr w:rsidR="00852291" w:rsidRPr="00852291" w:rsidTr="003F3A0C">
        <w:trPr>
          <w:trHeight w:val="426"/>
        </w:trPr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3F3A0C" w:rsidP="0085229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442B24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-127,8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52858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291" w:rsidRPr="00852291" w:rsidRDefault="008A11E4" w:rsidP="0085229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1468,4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2270,3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78325E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2090,5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4E65D9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622,1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2245F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142,4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52291" w:rsidRDefault="008A11E4" w:rsidP="00852291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32,8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1207,3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642,0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78325E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642,0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CF34A6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-565,3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2245F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52291" w:rsidRDefault="008A11E4" w:rsidP="0085229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10,1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3F3A0C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78325E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2245F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52291" w:rsidRDefault="008A11E4" w:rsidP="00143BA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0,8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2291" w:rsidRPr="00852291" w:rsidRDefault="00EA129F" w:rsidP="00852291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1477,3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78325E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1297,5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4E65D9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F3BA4" w:rsidP="00CF34A6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1180,5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2245F" w:rsidP="0085229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 11,1 раз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291" w:rsidRPr="00852291" w:rsidRDefault="008A11E4" w:rsidP="0085229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20,3</w:t>
            </w:r>
          </w:p>
        </w:tc>
      </w:tr>
      <w:tr w:rsidR="00852291" w:rsidRPr="00852291" w:rsidTr="00852291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D3F6E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11448,7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40C0B" w:rsidP="00852291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6556,1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78325E" w:rsidP="00852291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6376,4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4E65D9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F3BA4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-5072,3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2245F" w:rsidP="00852291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91" w:rsidRPr="008A11E4" w:rsidRDefault="00852291" w:rsidP="00852291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8A11E4">
              <w:rPr>
                <w:rFonts w:eastAsia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852291" w:rsidRPr="00852291" w:rsidRDefault="00852291" w:rsidP="00852291">
      <w:pPr>
        <w:jc w:val="right"/>
        <w:rPr>
          <w:rFonts w:eastAsia="Times New Roman" w:cs="Times New Roman"/>
        </w:rPr>
      </w:pPr>
    </w:p>
    <w:p w:rsidR="00852291" w:rsidRPr="00852291" w:rsidRDefault="00852291" w:rsidP="0085229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 w:rsidR="00366AFE">
        <w:rPr>
          <w:rFonts w:eastAsia="Calibri" w:cs="Times New Roman"/>
          <w:sz w:val="28"/>
          <w:szCs w:val="28"/>
        </w:rPr>
        <w:t>снижения</w:t>
      </w:r>
      <w:r w:rsidRPr="00852291">
        <w:rPr>
          <w:rFonts w:eastAsia="Calibri" w:cs="Times New Roman"/>
          <w:sz w:val="28"/>
          <w:szCs w:val="28"/>
        </w:rPr>
        <w:t xml:space="preserve"> по доходам на </w:t>
      </w:r>
      <w:r w:rsidR="00366AFE">
        <w:rPr>
          <w:rFonts w:eastAsia="Calibri" w:cs="Times New Roman"/>
          <w:sz w:val="28"/>
          <w:szCs w:val="28"/>
        </w:rPr>
        <w:t>44,3</w:t>
      </w:r>
      <w:r w:rsidRPr="00852291">
        <w:rPr>
          <w:rFonts w:eastAsia="Calibri" w:cs="Times New Roman"/>
          <w:sz w:val="28"/>
          <w:szCs w:val="28"/>
        </w:rPr>
        <w:t xml:space="preserve"> %, по расходам </w:t>
      </w:r>
      <w:r w:rsidR="00C3472C">
        <w:rPr>
          <w:rFonts w:eastAsia="Calibri" w:cs="Times New Roman"/>
          <w:sz w:val="28"/>
          <w:szCs w:val="28"/>
        </w:rPr>
        <w:t>в сторону увеличения</w:t>
      </w:r>
      <w:r w:rsidRPr="00852291">
        <w:rPr>
          <w:rFonts w:eastAsia="Calibri" w:cs="Times New Roman"/>
          <w:sz w:val="28"/>
          <w:szCs w:val="28"/>
        </w:rPr>
        <w:t xml:space="preserve"> на </w:t>
      </w:r>
      <w:r w:rsidR="00C3472C">
        <w:rPr>
          <w:rFonts w:eastAsia="Calibri" w:cs="Times New Roman"/>
          <w:sz w:val="28"/>
          <w:szCs w:val="28"/>
        </w:rPr>
        <w:t>25,3</w:t>
      </w:r>
      <w:r w:rsidRPr="00852291">
        <w:rPr>
          <w:rFonts w:eastAsia="Calibri" w:cs="Times New Roman"/>
          <w:sz w:val="28"/>
          <w:szCs w:val="28"/>
        </w:rPr>
        <w:t xml:space="preserve"> процента.</w:t>
      </w: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 w:rsidR="00096983">
        <w:rPr>
          <w:rFonts w:eastAsia="Calibri" w:cs="Times New Roman"/>
          <w:spacing w:val="-1"/>
          <w:sz w:val="28"/>
          <w:szCs w:val="28"/>
        </w:rPr>
        <w:t>4285,9</w:t>
      </w:r>
      <w:r w:rsidR="00143BAE">
        <w:rPr>
          <w:rFonts w:eastAsia="Calibri" w:cs="Times New Roman"/>
          <w:spacing w:val="-1"/>
          <w:sz w:val="28"/>
          <w:szCs w:val="28"/>
        </w:rPr>
        <w:t xml:space="preserve"> тыс. рублей, или 100</w:t>
      </w:r>
      <w:r w:rsidRPr="00852291">
        <w:rPr>
          <w:rFonts w:eastAsia="Calibri" w:cs="Times New Roman"/>
          <w:spacing w:val="-1"/>
          <w:sz w:val="28"/>
          <w:szCs w:val="28"/>
        </w:rPr>
        <w:t xml:space="preserve">% к </w:t>
      </w:r>
      <w:r w:rsidRPr="00852291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 w:rsidR="00096983">
        <w:rPr>
          <w:rFonts w:eastAsia="Calibri" w:cs="Times New Roman"/>
          <w:sz w:val="28"/>
          <w:szCs w:val="28"/>
        </w:rPr>
        <w:t>значительно снизились</w:t>
      </w:r>
      <w:r w:rsidRPr="00852291">
        <w:rPr>
          <w:rFonts w:eastAsia="Calibri" w:cs="Times New Roman"/>
          <w:sz w:val="28"/>
          <w:szCs w:val="28"/>
        </w:rPr>
        <w:t xml:space="preserve"> на </w:t>
      </w:r>
      <w:r w:rsidR="00096983">
        <w:rPr>
          <w:rFonts w:eastAsia="Calibri" w:cs="Times New Roman"/>
          <w:sz w:val="28"/>
          <w:szCs w:val="28"/>
        </w:rPr>
        <w:t>5694,3</w:t>
      </w:r>
      <w:r w:rsidRPr="00852291">
        <w:rPr>
          <w:rFonts w:eastAsia="Calibri" w:cs="Times New Roman"/>
          <w:sz w:val="28"/>
          <w:szCs w:val="28"/>
        </w:rPr>
        <w:t xml:space="preserve"> тыс. рублей, или на </w:t>
      </w:r>
      <w:r w:rsidR="00096983">
        <w:rPr>
          <w:rFonts w:eastAsia="Calibri" w:cs="Times New Roman"/>
          <w:sz w:val="28"/>
          <w:szCs w:val="28"/>
        </w:rPr>
        <w:t>57,1</w:t>
      </w:r>
      <w:r w:rsidRPr="00852291">
        <w:rPr>
          <w:rFonts w:eastAsia="Calibri" w:cs="Times New Roman"/>
          <w:sz w:val="28"/>
          <w:szCs w:val="28"/>
        </w:rPr>
        <w:t xml:space="preserve"> процент</w:t>
      </w:r>
      <w:r w:rsidR="00143BAE">
        <w:rPr>
          <w:rFonts w:eastAsia="Calibri" w:cs="Times New Roman"/>
          <w:sz w:val="28"/>
          <w:szCs w:val="28"/>
        </w:rPr>
        <w:t>ов</w:t>
      </w:r>
      <w:r w:rsidRPr="00852291">
        <w:rPr>
          <w:rFonts w:eastAsia="Calibri" w:cs="Times New Roman"/>
          <w:sz w:val="28"/>
          <w:szCs w:val="28"/>
        </w:rPr>
        <w:t>.</w:t>
      </w: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 w:rsidR="00143BAE">
        <w:rPr>
          <w:rFonts w:eastAsia="Calibri" w:cs="Times New Roman"/>
          <w:sz w:val="28"/>
          <w:szCs w:val="28"/>
        </w:rPr>
        <w:t>100</w:t>
      </w:r>
      <w:r w:rsidRPr="00852291">
        <w:rPr>
          <w:rFonts w:eastAsia="Calibri" w:cs="Times New Roman"/>
          <w:sz w:val="28"/>
          <w:szCs w:val="28"/>
        </w:rPr>
        <w:t xml:space="preserve"> % по налоговым </w:t>
      </w:r>
      <w:r w:rsidR="00143BAE">
        <w:rPr>
          <w:rFonts w:eastAsia="Calibri" w:cs="Times New Roman"/>
          <w:sz w:val="28"/>
          <w:szCs w:val="28"/>
        </w:rPr>
        <w:t xml:space="preserve">и </w:t>
      </w:r>
      <w:r w:rsidRPr="00852291">
        <w:rPr>
          <w:rFonts w:eastAsia="Calibri" w:cs="Times New Roman"/>
          <w:sz w:val="28"/>
          <w:szCs w:val="28"/>
        </w:rPr>
        <w:t xml:space="preserve"> неналоговым доходам.</w:t>
      </w:r>
    </w:p>
    <w:p w:rsidR="00852291" w:rsidRPr="00852291" w:rsidRDefault="00852291" w:rsidP="00852291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>За 201</w:t>
      </w:r>
      <w:r w:rsidR="00096983"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 w:rsidR="00096983">
        <w:rPr>
          <w:rFonts w:eastAsia="Calibri" w:cs="Times New Roman"/>
          <w:sz w:val="28"/>
          <w:szCs w:val="28"/>
        </w:rPr>
        <w:t>4285,9</w:t>
      </w:r>
      <w:r w:rsidRPr="00852291">
        <w:rPr>
          <w:rFonts w:eastAsia="Calibri" w:cs="Times New Roman"/>
          <w:sz w:val="28"/>
          <w:szCs w:val="28"/>
        </w:rPr>
        <w:t xml:space="preserve"> тыс. рублей налоговых и неналоговых доходов, что составляет </w:t>
      </w:r>
      <w:r w:rsidR="00096983">
        <w:rPr>
          <w:rFonts w:eastAsia="Calibri" w:cs="Times New Roman"/>
          <w:sz w:val="28"/>
          <w:szCs w:val="28"/>
        </w:rPr>
        <w:t>67,2</w:t>
      </w:r>
      <w:r w:rsidRPr="00852291">
        <w:rPr>
          <w:rFonts w:eastAsia="Calibri" w:cs="Times New Roman"/>
          <w:sz w:val="28"/>
          <w:szCs w:val="28"/>
        </w:rPr>
        <w:t xml:space="preserve"> % общего объема доходной части бюджета поселения. </w:t>
      </w:r>
      <w:proofErr w:type="gramStart"/>
      <w:r w:rsidRPr="00852291">
        <w:rPr>
          <w:rFonts w:eastAsia="Calibri" w:cs="Times New Roman"/>
          <w:sz w:val="28"/>
          <w:szCs w:val="28"/>
        </w:rPr>
        <w:t>Удельный вес собственных доходов в общем объеме доходов бюджета поселения в 201</w:t>
      </w:r>
      <w:r w:rsidR="00096983"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году по сравнению с предыдущим годом </w:t>
      </w:r>
      <w:r w:rsidR="00096983">
        <w:rPr>
          <w:rFonts w:eastAsia="Calibri" w:cs="Times New Roman"/>
          <w:sz w:val="28"/>
          <w:szCs w:val="28"/>
        </w:rPr>
        <w:t>снижен</w:t>
      </w:r>
      <w:r w:rsidR="00EA0301">
        <w:rPr>
          <w:rFonts w:eastAsia="Calibri" w:cs="Times New Roman"/>
          <w:sz w:val="28"/>
          <w:szCs w:val="28"/>
        </w:rPr>
        <w:t xml:space="preserve"> на </w:t>
      </w:r>
      <w:r w:rsidR="00096983">
        <w:rPr>
          <w:rFonts w:eastAsia="Calibri" w:cs="Times New Roman"/>
          <w:sz w:val="28"/>
          <w:szCs w:val="28"/>
        </w:rPr>
        <w:t>20,0</w:t>
      </w:r>
      <w:r w:rsidRPr="00852291">
        <w:rPr>
          <w:rFonts w:eastAsia="Calibri" w:cs="Times New Roman"/>
          <w:sz w:val="28"/>
          <w:szCs w:val="28"/>
        </w:rPr>
        <w:t xml:space="preserve"> процентных пункта.</w:t>
      </w:r>
      <w:proofErr w:type="gramEnd"/>
    </w:p>
    <w:p w:rsidR="00852291" w:rsidRPr="00852291" w:rsidRDefault="00852291" w:rsidP="00852291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 w:rsidR="00096983">
        <w:rPr>
          <w:rFonts w:eastAsia="Calibri" w:cs="Times New Roman"/>
          <w:sz w:val="28"/>
          <w:szCs w:val="28"/>
        </w:rPr>
        <w:t>3311,8</w:t>
      </w:r>
      <w:r w:rsidRPr="00852291">
        <w:rPr>
          <w:rFonts w:eastAsia="Calibri" w:cs="Times New Roman"/>
          <w:sz w:val="28"/>
          <w:szCs w:val="28"/>
        </w:rPr>
        <w:t xml:space="preserve"> тыс. рублей, или </w:t>
      </w:r>
      <w:r w:rsidR="00096983">
        <w:rPr>
          <w:rFonts w:eastAsia="Calibri" w:cs="Times New Roman"/>
          <w:sz w:val="28"/>
          <w:szCs w:val="28"/>
        </w:rPr>
        <w:t>77,3</w:t>
      </w:r>
      <w:r w:rsidRPr="00852291">
        <w:rPr>
          <w:rFonts w:eastAsia="Calibri" w:cs="Times New Roman"/>
          <w:sz w:val="28"/>
          <w:szCs w:val="28"/>
        </w:rPr>
        <w:t>% доходов бюджета поселения без учета безвозмездных поступлений.</w:t>
      </w:r>
    </w:p>
    <w:p w:rsidR="00852291" w:rsidRPr="00852291" w:rsidRDefault="00852291" w:rsidP="00852291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>К уровню 201</w:t>
      </w:r>
      <w:r w:rsidR="00096983">
        <w:rPr>
          <w:rFonts w:eastAsia="Calibri" w:cs="Times New Roman"/>
          <w:sz w:val="28"/>
          <w:szCs w:val="28"/>
        </w:rPr>
        <w:t>5</w:t>
      </w:r>
      <w:r w:rsidRPr="00852291">
        <w:rPr>
          <w:rFonts w:eastAsia="Calibri" w:cs="Times New Roman"/>
          <w:sz w:val="28"/>
          <w:szCs w:val="28"/>
        </w:rPr>
        <w:t xml:space="preserve"> года поступление налоговых платежей </w:t>
      </w:r>
      <w:r w:rsidR="00096983">
        <w:rPr>
          <w:rFonts w:eastAsia="Calibri" w:cs="Times New Roman"/>
          <w:sz w:val="28"/>
          <w:szCs w:val="28"/>
        </w:rPr>
        <w:t>снизилось</w:t>
      </w:r>
      <w:r w:rsidRPr="00852291">
        <w:rPr>
          <w:rFonts w:eastAsia="Calibri" w:cs="Times New Roman"/>
          <w:sz w:val="28"/>
          <w:szCs w:val="28"/>
        </w:rPr>
        <w:t xml:space="preserve"> на  </w:t>
      </w:r>
      <w:r w:rsidR="00096983">
        <w:rPr>
          <w:rFonts w:eastAsia="Calibri" w:cs="Times New Roman"/>
          <w:sz w:val="28"/>
          <w:szCs w:val="28"/>
        </w:rPr>
        <w:t>3345,2</w:t>
      </w:r>
      <w:r w:rsidRPr="00852291">
        <w:rPr>
          <w:rFonts w:eastAsia="Calibri" w:cs="Times New Roman"/>
          <w:sz w:val="28"/>
          <w:szCs w:val="28"/>
        </w:rPr>
        <w:t xml:space="preserve"> тыс. рублей, или </w:t>
      </w:r>
      <w:r w:rsidR="00652750">
        <w:rPr>
          <w:rFonts w:eastAsia="Calibri" w:cs="Times New Roman"/>
          <w:sz w:val="28"/>
          <w:szCs w:val="28"/>
        </w:rPr>
        <w:t xml:space="preserve">на </w:t>
      </w:r>
      <w:r w:rsidR="00096983">
        <w:rPr>
          <w:rFonts w:eastAsia="Calibri" w:cs="Times New Roman"/>
          <w:sz w:val="28"/>
          <w:szCs w:val="28"/>
        </w:rPr>
        <w:t>51,7</w:t>
      </w:r>
      <w:r w:rsidRPr="00852291">
        <w:rPr>
          <w:rFonts w:eastAsia="Calibri" w:cs="Times New Roman"/>
          <w:sz w:val="28"/>
          <w:szCs w:val="28"/>
        </w:rPr>
        <w:t xml:space="preserve"> процента.</w:t>
      </w:r>
    </w:p>
    <w:p w:rsidR="00852291" w:rsidRPr="00852291" w:rsidRDefault="00852291" w:rsidP="0085229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lastRenderedPageBreak/>
        <w:t>Основными доходными источниками формирования объема налоговых доходов муниципального образования «</w:t>
      </w:r>
      <w:proofErr w:type="spellStart"/>
      <w:r w:rsidR="00652750">
        <w:rPr>
          <w:rFonts w:eastAsia="Times New Roman" w:cs="Times New Roman"/>
          <w:bCs/>
          <w:sz w:val="28"/>
          <w:szCs w:val="28"/>
        </w:rPr>
        <w:t>Десятуховское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сельское поселение» в 201</w:t>
      </w:r>
      <w:r w:rsidR="00096983">
        <w:rPr>
          <w:rFonts w:eastAsia="Times New Roman" w:cs="Times New Roman"/>
          <w:sz w:val="28"/>
          <w:szCs w:val="28"/>
        </w:rPr>
        <w:t>6</w:t>
      </w:r>
      <w:r w:rsidRPr="00852291">
        <w:rPr>
          <w:rFonts w:eastAsia="Times New Roman" w:cs="Times New Roman"/>
          <w:sz w:val="28"/>
          <w:szCs w:val="28"/>
        </w:rPr>
        <w:t xml:space="preserve"> году являлись</w:t>
      </w:r>
      <w:r w:rsidR="00582955">
        <w:rPr>
          <w:rFonts w:eastAsia="Times New Roman" w:cs="Times New Roman"/>
          <w:sz w:val="28"/>
          <w:szCs w:val="28"/>
        </w:rPr>
        <w:t xml:space="preserve"> </w:t>
      </w:r>
      <w:r w:rsidR="00096983">
        <w:rPr>
          <w:rFonts w:eastAsia="Times New Roman" w:cs="Times New Roman"/>
          <w:sz w:val="28"/>
          <w:szCs w:val="28"/>
        </w:rPr>
        <w:t>единый сельскохозяйственный налог и</w:t>
      </w:r>
      <w:r w:rsidR="00582955">
        <w:rPr>
          <w:rFonts w:eastAsia="Times New Roman" w:cs="Times New Roman"/>
          <w:sz w:val="28"/>
          <w:szCs w:val="28"/>
        </w:rPr>
        <w:t xml:space="preserve"> </w:t>
      </w:r>
      <w:r w:rsidRPr="00852291">
        <w:rPr>
          <w:rFonts w:eastAsia="Times New Roman" w:cs="Times New Roman"/>
          <w:sz w:val="28"/>
          <w:szCs w:val="28"/>
        </w:rPr>
        <w:t>земельный налог</w:t>
      </w:r>
      <w:r w:rsidR="00652750">
        <w:rPr>
          <w:rFonts w:eastAsia="Times New Roman" w:cs="Times New Roman"/>
          <w:sz w:val="28"/>
          <w:szCs w:val="28"/>
        </w:rPr>
        <w:t>.</w:t>
      </w:r>
      <w:r w:rsidRPr="00852291">
        <w:rPr>
          <w:rFonts w:eastAsia="Times New Roman" w:cs="Times New Roman"/>
          <w:sz w:val="28"/>
          <w:szCs w:val="28"/>
        </w:rPr>
        <w:t xml:space="preserve"> В объеме налоговых доходов на их долю приходится </w:t>
      </w:r>
      <w:r w:rsidR="00096983">
        <w:rPr>
          <w:rFonts w:eastAsia="Times New Roman" w:cs="Times New Roman"/>
          <w:sz w:val="28"/>
          <w:szCs w:val="28"/>
        </w:rPr>
        <w:t>81,6</w:t>
      </w:r>
      <w:r w:rsidRPr="00852291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 w:rsidR="00096983">
        <w:rPr>
          <w:rFonts w:eastAsia="Times New Roman" w:cs="Times New Roman"/>
          <w:sz w:val="28"/>
          <w:szCs w:val="28"/>
        </w:rPr>
        <w:t xml:space="preserve">1673,6 тыс. рублей </w:t>
      </w:r>
      <w:r w:rsidR="00652750">
        <w:rPr>
          <w:rFonts w:eastAsia="Times New Roman" w:cs="Times New Roman"/>
          <w:sz w:val="28"/>
          <w:szCs w:val="28"/>
        </w:rPr>
        <w:t xml:space="preserve">и </w:t>
      </w:r>
      <w:r w:rsidR="00096983">
        <w:rPr>
          <w:rFonts w:eastAsia="Times New Roman" w:cs="Times New Roman"/>
          <w:sz w:val="28"/>
          <w:szCs w:val="28"/>
        </w:rPr>
        <w:t>1029,6</w:t>
      </w:r>
      <w:r w:rsidR="00652750">
        <w:rPr>
          <w:rFonts w:eastAsia="Times New Roman" w:cs="Times New Roman"/>
          <w:sz w:val="28"/>
          <w:szCs w:val="28"/>
        </w:rPr>
        <w:t xml:space="preserve"> тыс. рублей </w:t>
      </w:r>
      <w:r w:rsidRPr="00852291">
        <w:rPr>
          <w:rFonts w:eastAsia="Times New Roman" w:cs="Times New Roman"/>
          <w:sz w:val="28"/>
          <w:szCs w:val="28"/>
        </w:rPr>
        <w:t>соответственно.</w:t>
      </w:r>
    </w:p>
    <w:p w:rsidR="00852291" w:rsidRDefault="00852291" w:rsidP="0085229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>К уровню 201</w:t>
      </w:r>
      <w:r w:rsidR="00096983">
        <w:rPr>
          <w:rFonts w:eastAsia="Times New Roman" w:cs="Times New Roman"/>
          <w:sz w:val="28"/>
          <w:szCs w:val="28"/>
        </w:rPr>
        <w:t>5</w:t>
      </w:r>
      <w:r w:rsidRPr="00852291">
        <w:rPr>
          <w:rFonts w:eastAsia="Times New Roman" w:cs="Times New Roman"/>
          <w:sz w:val="28"/>
          <w:szCs w:val="28"/>
        </w:rPr>
        <w:t xml:space="preserve"> года поступление  налога на доходы физических лиц </w:t>
      </w:r>
      <w:r w:rsidR="00AB6D58">
        <w:rPr>
          <w:rFonts w:eastAsia="Times New Roman" w:cs="Times New Roman"/>
          <w:sz w:val="28"/>
          <w:szCs w:val="28"/>
        </w:rPr>
        <w:t>увеличилось</w:t>
      </w:r>
      <w:r w:rsidRPr="00852291">
        <w:rPr>
          <w:rFonts w:eastAsia="Times New Roman" w:cs="Times New Roman"/>
          <w:sz w:val="28"/>
          <w:szCs w:val="28"/>
        </w:rPr>
        <w:t xml:space="preserve"> на </w:t>
      </w:r>
      <w:r w:rsidR="00AB6D58">
        <w:rPr>
          <w:rFonts w:eastAsia="Times New Roman" w:cs="Times New Roman"/>
          <w:sz w:val="28"/>
          <w:szCs w:val="28"/>
        </w:rPr>
        <w:t>22,7</w:t>
      </w:r>
      <w:r w:rsidRPr="00852291">
        <w:rPr>
          <w:rFonts w:eastAsia="Times New Roman" w:cs="Times New Roman"/>
          <w:sz w:val="28"/>
          <w:szCs w:val="28"/>
        </w:rPr>
        <w:t xml:space="preserve"> тыс. рублей, или </w:t>
      </w:r>
      <w:r w:rsidR="00AB6D58">
        <w:rPr>
          <w:rFonts w:eastAsia="Times New Roman" w:cs="Times New Roman"/>
          <w:sz w:val="28"/>
          <w:szCs w:val="28"/>
        </w:rPr>
        <w:t>на 5,3%</w:t>
      </w:r>
      <w:r w:rsidRPr="00852291">
        <w:rPr>
          <w:rFonts w:eastAsia="Times New Roman" w:cs="Times New Roman"/>
          <w:sz w:val="28"/>
          <w:szCs w:val="28"/>
        </w:rPr>
        <w:t xml:space="preserve">. Поступление земельного налога </w:t>
      </w:r>
      <w:r w:rsidR="00652750">
        <w:rPr>
          <w:rFonts w:eastAsia="Times New Roman" w:cs="Times New Roman"/>
          <w:sz w:val="28"/>
          <w:szCs w:val="28"/>
        </w:rPr>
        <w:t xml:space="preserve">незначительно </w:t>
      </w:r>
      <w:r w:rsidRPr="00852291">
        <w:rPr>
          <w:rFonts w:eastAsia="Times New Roman" w:cs="Times New Roman"/>
          <w:sz w:val="28"/>
          <w:szCs w:val="28"/>
        </w:rPr>
        <w:t xml:space="preserve">увеличилось на </w:t>
      </w:r>
      <w:r w:rsidR="00AB6D58">
        <w:rPr>
          <w:rFonts w:eastAsia="Times New Roman" w:cs="Times New Roman"/>
          <w:sz w:val="28"/>
          <w:szCs w:val="28"/>
        </w:rPr>
        <w:t>339,8</w:t>
      </w:r>
      <w:r w:rsidRPr="00852291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AB6D58">
        <w:rPr>
          <w:rFonts w:eastAsia="Times New Roman" w:cs="Times New Roman"/>
          <w:sz w:val="28"/>
          <w:szCs w:val="28"/>
        </w:rPr>
        <w:t>49,3</w:t>
      </w:r>
      <w:r w:rsidRPr="00852291">
        <w:rPr>
          <w:rFonts w:eastAsia="Times New Roman" w:cs="Times New Roman"/>
          <w:sz w:val="28"/>
          <w:szCs w:val="28"/>
        </w:rPr>
        <w:t xml:space="preserve"> процентов.</w:t>
      </w:r>
      <w:r w:rsidR="00652750">
        <w:rPr>
          <w:rFonts w:eastAsia="Times New Roman" w:cs="Times New Roman"/>
          <w:sz w:val="28"/>
          <w:szCs w:val="28"/>
        </w:rPr>
        <w:t xml:space="preserve"> Единый сельскохозяйственный налог в 201</w:t>
      </w:r>
      <w:r w:rsidR="00AB6D58">
        <w:rPr>
          <w:rFonts w:eastAsia="Times New Roman" w:cs="Times New Roman"/>
          <w:sz w:val="28"/>
          <w:szCs w:val="28"/>
        </w:rPr>
        <w:t>6</w:t>
      </w:r>
      <w:r w:rsidR="00652750">
        <w:rPr>
          <w:rFonts w:eastAsia="Times New Roman" w:cs="Times New Roman"/>
          <w:sz w:val="28"/>
          <w:szCs w:val="28"/>
        </w:rPr>
        <w:t xml:space="preserve"> году поступил в сумме </w:t>
      </w:r>
      <w:r w:rsidR="00AB6D58">
        <w:rPr>
          <w:rFonts w:eastAsia="Times New Roman" w:cs="Times New Roman"/>
          <w:sz w:val="28"/>
          <w:szCs w:val="28"/>
        </w:rPr>
        <w:t>1673,6</w:t>
      </w:r>
      <w:r w:rsidR="00652750">
        <w:rPr>
          <w:rFonts w:eastAsia="Times New Roman" w:cs="Times New Roman"/>
          <w:sz w:val="28"/>
          <w:szCs w:val="28"/>
        </w:rPr>
        <w:t xml:space="preserve"> тыс. рублей</w:t>
      </w:r>
      <w:r w:rsidR="00D01CA2">
        <w:rPr>
          <w:rFonts w:eastAsia="Times New Roman" w:cs="Times New Roman"/>
          <w:sz w:val="28"/>
          <w:szCs w:val="28"/>
        </w:rPr>
        <w:t xml:space="preserve">, к уровню прошлого года </w:t>
      </w:r>
      <w:r w:rsidR="00AB6D58">
        <w:rPr>
          <w:rFonts w:eastAsia="Times New Roman" w:cs="Times New Roman"/>
          <w:sz w:val="28"/>
          <w:szCs w:val="28"/>
        </w:rPr>
        <w:t>снижение</w:t>
      </w:r>
      <w:r w:rsidR="00D01CA2">
        <w:rPr>
          <w:rFonts w:eastAsia="Times New Roman" w:cs="Times New Roman"/>
          <w:sz w:val="28"/>
          <w:szCs w:val="28"/>
        </w:rPr>
        <w:t xml:space="preserve"> составило </w:t>
      </w:r>
      <w:r w:rsidR="00AB6D58">
        <w:rPr>
          <w:rFonts w:eastAsia="Times New Roman" w:cs="Times New Roman"/>
          <w:sz w:val="28"/>
          <w:szCs w:val="28"/>
        </w:rPr>
        <w:t>3945,1</w:t>
      </w:r>
      <w:r w:rsidR="00D01CA2">
        <w:rPr>
          <w:rFonts w:eastAsia="Times New Roman" w:cs="Times New Roman"/>
          <w:sz w:val="28"/>
          <w:szCs w:val="28"/>
        </w:rPr>
        <w:t xml:space="preserve"> тыс. рублей, или </w:t>
      </w:r>
      <w:r w:rsidR="00AB6D58">
        <w:rPr>
          <w:rFonts w:eastAsia="Times New Roman" w:cs="Times New Roman"/>
          <w:sz w:val="28"/>
          <w:szCs w:val="28"/>
        </w:rPr>
        <w:t>в 3,4 раза</w:t>
      </w:r>
      <w:r w:rsidR="00D01CA2">
        <w:rPr>
          <w:rFonts w:eastAsia="Times New Roman" w:cs="Times New Roman"/>
          <w:sz w:val="28"/>
          <w:szCs w:val="28"/>
        </w:rPr>
        <w:t>.</w:t>
      </w:r>
    </w:p>
    <w:p w:rsidR="00AB6D58" w:rsidRPr="00852291" w:rsidRDefault="00AB6D58" w:rsidP="0085229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Налог на имущество физических лиц за 2016 год поступил в объеме 154,4 тыс. рублей, что на 36,3 тыс. рублей выше уровня прошлого года.</w:t>
      </w:r>
    </w:p>
    <w:p w:rsidR="00852291" w:rsidRPr="00852291" w:rsidRDefault="00852291" w:rsidP="0085229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поступили в сумме </w:t>
      </w:r>
      <w:r w:rsidR="00FE0C5D">
        <w:rPr>
          <w:rFonts w:eastAsia="Times New Roman" w:cs="Times New Roman"/>
          <w:sz w:val="28"/>
          <w:szCs w:val="28"/>
        </w:rPr>
        <w:t>974,1</w:t>
      </w:r>
      <w:r w:rsidRPr="00852291">
        <w:rPr>
          <w:rFonts w:eastAsia="Times New Roman" w:cs="Times New Roman"/>
          <w:sz w:val="28"/>
          <w:szCs w:val="28"/>
        </w:rPr>
        <w:t xml:space="preserve"> тыс. рублей, что составляет 100 % плановых назначений. </w:t>
      </w:r>
    </w:p>
    <w:p w:rsidR="00852291" w:rsidRPr="00852291" w:rsidRDefault="00852291" w:rsidP="0085229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 К уровню прошлого года поступление неналоговых доходов значительно </w:t>
      </w:r>
      <w:r w:rsidR="00FE0C5D">
        <w:rPr>
          <w:rFonts w:eastAsia="Times New Roman" w:cs="Times New Roman"/>
          <w:sz w:val="28"/>
          <w:szCs w:val="28"/>
        </w:rPr>
        <w:t>снизилось</w:t>
      </w:r>
      <w:r w:rsidR="00582955">
        <w:rPr>
          <w:rFonts w:eastAsia="Times New Roman" w:cs="Times New Roman"/>
          <w:sz w:val="28"/>
          <w:szCs w:val="28"/>
        </w:rPr>
        <w:t xml:space="preserve"> </w:t>
      </w:r>
      <w:r w:rsidRPr="00852291">
        <w:rPr>
          <w:rFonts w:eastAsia="Times New Roman" w:cs="Times New Roman"/>
          <w:sz w:val="28"/>
          <w:szCs w:val="28"/>
        </w:rPr>
        <w:t xml:space="preserve">на </w:t>
      </w:r>
      <w:r w:rsidR="00C7427B">
        <w:rPr>
          <w:rFonts w:eastAsia="Times New Roman" w:cs="Times New Roman"/>
          <w:sz w:val="28"/>
          <w:szCs w:val="28"/>
        </w:rPr>
        <w:t>2347,1</w:t>
      </w:r>
      <w:r w:rsidRPr="00852291">
        <w:rPr>
          <w:rFonts w:eastAsia="Times New Roman" w:cs="Times New Roman"/>
          <w:sz w:val="28"/>
          <w:szCs w:val="28"/>
        </w:rPr>
        <w:t xml:space="preserve"> тыс. рублей, или в </w:t>
      </w:r>
      <w:r w:rsidR="00C7427B">
        <w:rPr>
          <w:rFonts w:eastAsia="Times New Roman" w:cs="Times New Roman"/>
          <w:sz w:val="28"/>
          <w:szCs w:val="28"/>
        </w:rPr>
        <w:t>3,2</w:t>
      </w:r>
      <w:r w:rsidRPr="00852291">
        <w:rPr>
          <w:rFonts w:eastAsia="Times New Roman" w:cs="Times New Roman"/>
          <w:sz w:val="28"/>
          <w:szCs w:val="28"/>
        </w:rPr>
        <w:t xml:space="preserve"> раза.</w:t>
      </w:r>
    </w:p>
    <w:p w:rsidR="00852291" w:rsidRPr="00852291" w:rsidRDefault="00852291" w:rsidP="00852291">
      <w:pPr>
        <w:shd w:val="clear" w:color="auto" w:fill="FFFFFF"/>
        <w:ind w:right="-1" w:firstLine="720"/>
        <w:jc w:val="both"/>
        <w:rPr>
          <w:rFonts w:eastAsia="Calibri" w:cs="Times New Roman"/>
        </w:rPr>
      </w:pPr>
      <w:r w:rsidRPr="00852291">
        <w:rPr>
          <w:rFonts w:eastAsia="Calibri" w:cs="Times New Roman"/>
          <w:sz w:val="28"/>
          <w:szCs w:val="28"/>
        </w:rPr>
        <w:t xml:space="preserve">Удельный вес поступивших неналоговых доходов в структуре доходов бюджета поселения без учета безвозмездных поступлений составил </w:t>
      </w:r>
      <w:r w:rsidR="00C7427B">
        <w:rPr>
          <w:rFonts w:eastAsia="Calibri" w:cs="Times New Roman"/>
          <w:sz w:val="28"/>
          <w:szCs w:val="28"/>
        </w:rPr>
        <w:t>22,7</w:t>
      </w:r>
      <w:r w:rsidRPr="00852291">
        <w:rPr>
          <w:rFonts w:eastAsia="Calibri" w:cs="Times New Roman"/>
          <w:sz w:val="28"/>
          <w:szCs w:val="28"/>
        </w:rPr>
        <w:t xml:space="preserve"> %, в структуре общего объема доходов бюджета – </w:t>
      </w:r>
      <w:r w:rsidR="00C7427B">
        <w:rPr>
          <w:rFonts w:eastAsia="Calibri" w:cs="Times New Roman"/>
          <w:sz w:val="28"/>
          <w:szCs w:val="28"/>
        </w:rPr>
        <w:t>15,3</w:t>
      </w:r>
      <w:r w:rsidRPr="00852291">
        <w:rPr>
          <w:rFonts w:eastAsia="Calibri" w:cs="Times New Roman"/>
          <w:sz w:val="28"/>
          <w:szCs w:val="28"/>
        </w:rPr>
        <w:t xml:space="preserve"> процента.</w:t>
      </w:r>
    </w:p>
    <w:p w:rsidR="00852291" w:rsidRPr="00852291" w:rsidRDefault="00852291" w:rsidP="0085229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>Неналоговые доходы сформированы за счет:</w:t>
      </w:r>
    </w:p>
    <w:p w:rsidR="00852291" w:rsidRDefault="00852291" w:rsidP="0085229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- </w:t>
      </w:r>
      <w:r w:rsidR="00D01CA2">
        <w:rPr>
          <w:rFonts w:eastAsia="Times New Roman" w:cs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-</w:t>
      </w:r>
      <w:r w:rsidR="00C7427B">
        <w:rPr>
          <w:rFonts w:eastAsia="Times New Roman" w:cs="Times New Roman"/>
          <w:sz w:val="28"/>
          <w:szCs w:val="28"/>
        </w:rPr>
        <w:t xml:space="preserve"> 53,6</w:t>
      </w:r>
      <w:r w:rsidR="00D01CA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01CA2">
        <w:rPr>
          <w:rFonts w:eastAsia="Times New Roman" w:cs="Times New Roman"/>
          <w:sz w:val="28"/>
          <w:szCs w:val="28"/>
        </w:rPr>
        <w:t>тыс</w:t>
      </w:r>
      <w:proofErr w:type="gramStart"/>
      <w:r w:rsidR="00D01CA2">
        <w:rPr>
          <w:rFonts w:eastAsia="Times New Roman" w:cs="Times New Roman"/>
          <w:sz w:val="28"/>
          <w:szCs w:val="28"/>
        </w:rPr>
        <w:t>.р</w:t>
      </w:r>
      <w:proofErr w:type="gramEnd"/>
      <w:r w:rsidR="00D01CA2">
        <w:rPr>
          <w:rFonts w:eastAsia="Times New Roman" w:cs="Times New Roman"/>
          <w:sz w:val="28"/>
          <w:szCs w:val="28"/>
        </w:rPr>
        <w:t>ублей</w:t>
      </w:r>
      <w:proofErr w:type="spellEnd"/>
      <w:r w:rsidR="00A7459F">
        <w:rPr>
          <w:rFonts w:eastAsia="Times New Roman" w:cs="Times New Roman"/>
          <w:sz w:val="28"/>
          <w:szCs w:val="28"/>
        </w:rPr>
        <w:t xml:space="preserve">, к уровню прошлого года, доходы снизились на </w:t>
      </w:r>
      <w:r w:rsidR="00C7427B">
        <w:rPr>
          <w:rFonts w:eastAsia="Times New Roman" w:cs="Times New Roman"/>
          <w:sz w:val="28"/>
          <w:szCs w:val="28"/>
        </w:rPr>
        <w:t>15,1</w:t>
      </w:r>
      <w:r w:rsidR="00A7459F">
        <w:rPr>
          <w:rFonts w:eastAsia="Times New Roman" w:cs="Times New Roman"/>
          <w:sz w:val="28"/>
          <w:szCs w:val="28"/>
        </w:rPr>
        <w:t xml:space="preserve"> тыс. рублей, или </w:t>
      </w:r>
      <w:r w:rsidR="00C7427B">
        <w:rPr>
          <w:rFonts w:eastAsia="Times New Roman" w:cs="Times New Roman"/>
          <w:sz w:val="28"/>
          <w:szCs w:val="28"/>
        </w:rPr>
        <w:t>на 24,9%</w:t>
      </w:r>
      <w:r w:rsidR="00A7459F">
        <w:rPr>
          <w:rFonts w:eastAsia="Times New Roman" w:cs="Times New Roman"/>
          <w:sz w:val="28"/>
          <w:szCs w:val="28"/>
        </w:rPr>
        <w:t>;</w:t>
      </w:r>
    </w:p>
    <w:p w:rsidR="00A7459F" w:rsidRDefault="00A7459F" w:rsidP="0085229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-доходов от продажи материальных и нематериальных активов – </w:t>
      </w:r>
      <w:r w:rsidR="00C7427B">
        <w:rPr>
          <w:rFonts w:eastAsia="Times New Roman" w:cs="Times New Roman"/>
          <w:sz w:val="28"/>
          <w:szCs w:val="28"/>
        </w:rPr>
        <w:t>838,4</w:t>
      </w:r>
      <w:r>
        <w:rPr>
          <w:rFonts w:eastAsia="Times New Roman" w:cs="Times New Roman"/>
          <w:sz w:val="28"/>
          <w:szCs w:val="28"/>
        </w:rPr>
        <w:t xml:space="preserve"> тыс. рублей, удельный вес в структуре неналоговых доходов </w:t>
      </w:r>
      <w:r w:rsidR="00C7427B">
        <w:rPr>
          <w:rFonts w:eastAsia="Times New Roman" w:cs="Times New Roman"/>
          <w:sz w:val="28"/>
          <w:szCs w:val="28"/>
        </w:rPr>
        <w:t>86,1</w:t>
      </w:r>
      <w:r>
        <w:rPr>
          <w:rFonts w:eastAsia="Times New Roman" w:cs="Times New Roman"/>
          <w:sz w:val="28"/>
          <w:szCs w:val="28"/>
        </w:rPr>
        <w:t xml:space="preserve">%, </w:t>
      </w:r>
      <w:r w:rsidRPr="00852291">
        <w:rPr>
          <w:rFonts w:eastAsia="Calibri" w:cs="Times New Roman"/>
          <w:sz w:val="28"/>
          <w:szCs w:val="28"/>
        </w:rPr>
        <w:t xml:space="preserve">в структуре общего объема доходов бюджета – </w:t>
      </w:r>
      <w:r w:rsidR="00C7427B">
        <w:rPr>
          <w:rFonts w:eastAsia="Calibri" w:cs="Times New Roman"/>
          <w:sz w:val="28"/>
          <w:szCs w:val="28"/>
        </w:rPr>
        <w:t>13,1</w:t>
      </w:r>
      <w:r w:rsidRPr="00852291">
        <w:rPr>
          <w:rFonts w:eastAsia="Calibri" w:cs="Times New Roman"/>
          <w:sz w:val="28"/>
          <w:szCs w:val="28"/>
        </w:rPr>
        <w:t xml:space="preserve"> процент</w:t>
      </w:r>
      <w:r>
        <w:rPr>
          <w:rFonts w:eastAsia="Calibri" w:cs="Times New Roman"/>
          <w:sz w:val="28"/>
          <w:szCs w:val="28"/>
        </w:rPr>
        <w:t>а</w:t>
      </w:r>
      <w:r w:rsidRPr="00852291"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К уровню 201</w:t>
      </w:r>
      <w:r w:rsidR="00C7427B">
        <w:rPr>
          <w:rFonts w:eastAsia="Calibri" w:cs="Times New Roman"/>
          <w:sz w:val="28"/>
          <w:szCs w:val="28"/>
        </w:rPr>
        <w:t>5</w:t>
      </w:r>
      <w:r>
        <w:rPr>
          <w:rFonts w:eastAsia="Calibri" w:cs="Times New Roman"/>
          <w:sz w:val="28"/>
          <w:szCs w:val="28"/>
        </w:rPr>
        <w:t xml:space="preserve"> года доходы </w:t>
      </w:r>
      <w:r w:rsidR="00C7427B">
        <w:rPr>
          <w:rFonts w:eastAsia="Calibri" w:cs="Times New Roman"/>
          <w:sz w:val="28"/>
          <w:szCs w:val="28"/>
        </w:rPr>
        <w:t>снизились</w:t>
      </w:r>
      <w:r>
        <w:rPr>
          <w:rFonts w:eastAsia="Calibri" w:cs="Times New Roman"/>
          <w:sz w:val="28"/>
          <w:szCs w:val="28"/>
        </w:rPr>
        <w:t xml:space="preserve"> на </w:t>
      </w:r>
      <w:r w:rsidR="00C7427B">
        <w:rPr>
          <w:rFonts w:eastAsia="Calibri" w:cs="Times New Roman"/>
          <w:sz w:val="28"/>
          <w:szCs w:val="28"/>
        </w:rPr>
        <w:t>2083,6</w:t>
      </w:r>
      <w:r>
        <w:rPr>
          <w:rFonts w:eastAsia="Calibri" w:cs="Times New Roman"/>
          <w:sz w:val="28"/>
          <w:szCs w:val="28"/>
        </w:rPr>
        <w:t xml:space="preserve"> тыс. рублей, или </w:t>
      </w:r>
      <w:r w:rsidR="00C7427B">
        <w:rPr>
          <w:rFonts w:eastAsia="Calibri" w:cs="Times New Roman"/>
          <w:sz w:val="28"/>
          <w:szCs w:val="28"/>
        </w:rPr>
        <w:t>на 71,3</w:t>
      </w:r>
      <w:r w:rsidR="00404250">
        <w:rPr>
          <w:rFonts w:eastAsia="Calibri" w:cs="Times New Roman"/>
          <w:sz w:val="28"/>
          <w:szCs w:val="28"/>
        </w:rPr>
        <w:t>%</w:t>
      </w:r>
      <w:r>
        <w:rPr>
          <w:rFonts w:eastAsia="Calibri" w:cs="Times New Roman"/>
          <w:sz w:val="28"/>
          <w:szCs w:val="28"/>
        </w:rPr>
        <w:t>;</w:t>
      </w:r>
    </w:p>
    <w:p w:rsidR="00A7459F" w:rsidRDefault="00A7459F" w:rsidP="0085229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 w:rsidR="00F173D2">
        <w:rPr>
          <w:rFonts w:eastAsia="Calibri" w:cs="Times New Roman"/>
          <w:sz w:val="28"/>
          <w:szCs w:val="28"/>
        </w:rPr>
        <w:t>штрафы, санкции, возмещение ущерба</w:t>
      </w:r>
      <w:r>
        <w:rPr>
          <w:rFonts w:eastAsia="Calibri" w:cs="Times New Roman"/>
          <w:sz w:val="28"/>
          <w:szCs w:val="28"/>
        </w:rPr>
        <w:t xml:space="preserve"> – </w:t>
      </w:r>
      <w:r w:rsidR="00F173D2">
        <w:rPr>
          <w:rFonts w:eastAsia="Calibri" w:cs="Times New Roman"/>
          <w:sz w:val="28"/>
          <w:szCs w:val="28"/>
        </w:rPr>
        <w:t>82,1</w:t>
      </w:r>
      <w:r>
        <w:rPr>
          <w:rFonts w:eastAsia="Calibri" w:cs="Times New Roman"/>
          <w:sz w:val="28"/>
          <w:szCs w:val="28"/>
        </w:rPr>
        <w:t xml:space="preserve"> тыс. рублей.</w:t>
      </w:r>
    </w:p>
    <w:p w:rsidR="00852291" w:rsidRPr="00852291" w:rsidRDefault="00852291" w:rsidP="00852291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>В 201</w:t>
      </w:r>
      <w:r w:rsidR="00F173D2"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</w:t>
      </w:r>
      <w:r w:rsidR="00A7459F">
        <w:rPr>
          <w:rFonts w:eastAsia="Calibri" w:cs="Times New Roman"/>
          <w:sz w:val="28"/>
          <w:szCs w:val="28"/>
        </w:rPr>
        <w:t>поступили в сумме</w:t>
      </w:r>
      <w:r w:rsidR="00F173D2">
        <w:rPr>
          <w:rFonts w:eastAsia="Calibri" w:cs="Times New Roman"/>
          <w:sz w:val="28"/>
          <w:szCs w:val="28"/>
        </w:rPr>
        <w:t>2090,5</w:t>
      </w:r>
      <w:r w:rsidRPr="00852291">
        <w:rPr>
          <w:rFonts w:eastAsia="Calibri" w:cs="Times New Roman"/>
          <w:sz w:val="28"/>
          <w:szCs w:val="28"/>
        </w:rPr>
        <w:t xml:space="preserve"> тыс. рублей, или </w:t>
      </w:r>
      <w:r w:rsidR="00F173D2">
        <w:rPr>
          <w:rFonts w:eastAsia="Calibri" w:cs="Times New Roman"/>
          <w:sz w:val="28"/>
          <w:szCs w:val="28"/>
        </w:rPr>
        <w:t>32,8</w:t>
      </w:r>
      <w:r w:rsidRPr="00852291">
        <w:rPr>
          <w:rFonts w:eastAsia="Calibri" w:cs="Times New Roman"/>
          <w:sz w:val="28"/>
          <w:szCs w:val="28"/>
        </w:rPr>
        <w:t>% общего объема доходов бюджета сельского поселения. По сравнению с 201</w:t>
      </w:r>
      <w:r w:rsidR="00F173D2">
        <w:rPr>
          <w:rFonts w:eastAsia="Calibri" w:cs="Times New Roman"/>
          <w:sz w:val="28"/>
          <w:szCs w:val="28"/>
        </w:rPr>
        <w:t>5</w:t>
      </w:r>
      <w:r w:rsidRPr="00852291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</w:t>
      </w:r>
      <w:r w:rsidR="00A7459F">
        <w:rPr>
          <w:rFonts w:eastAsia="Calibri" w:cs="Times New Roman"/>
          <w:sz w:val="28"/>
          <w:szCs w:val="28"/>
        </w:rPr>
        <w:t>увеличился</w:t>
      </w:r>
      <w:r w:rsidRPr="00852291">
        <w:rPr>
          <w:rFonts w:eastAsia="Calibri" w:cs="Times New Roman"/>
          <w:sz w:val="28"/>
          <w:szCs w:val="28"/>
        </w:rPr>
        <w:t xml:space="preserve"> на </w:t>
      </w:r>
      <w:r w:rsidR="00F173D2">
        <w:rPr>
          <w:rFonts w:eastAsia="Calibri" w:cs="Times New Roman"/>
          <w:sz w:val="28"/>
          <w:szCs w:val="28"/>
        </w:rPr>
        <w:t>622,1</w:t>
      </w:r>
      <w:r w:rsidRPr="00852291">
        <w:rPr>
          <w:rFonts w:eastAsia="Calibri" w:cs="Times New Roman"/>
          <w:sz w:val="28"/>
          <w:szCs w:val="28"/>
        </w:rPr>
        <w:t xml:space="preserve"> тыс. рублей, или </w:t>
      </w:r>
      <w:r w:rsidR="00A7459F">
        <w:rPr>
          <w:rFonts w:eastAsia="Calibri" w:cs="Times New Roman"/>
          <w:sz w:val="28"/>
          <w:szCs w:val="28"/>
        </w:rPr>
        <w:t xml:space="preserve">на </w:t>
      </w:r>
      <w:r w:rsidR="00F173D2">
        <w:rPr>
          <w:rFonts w:eastAsia="Calibri" w:cs="Times New Roman"/>
          <w:sz w:val="28"/>
          <w:szCs w:val="28"/>
        </w:rPr>
        <w:t>42,4</w:t>
      </w:r>
      <w:r w:rsidR="00A7459F">
        <w:rPr>
          <w:rFonts w:eastAsia="Calibri" w:cs="Times New Roman"/>
          <w:sz w:val="28"/>
          <w:szCs w:val="28"/>
        </w:rPr>
        <w:t>%.</w:t>
      </w:r>
    </w:p>
    <w:p w:rsidR="00852291" w:rsidRPr="00852291" w:rsidRDefault="00852291" w:rsidP="00852291">
      <w:pPr>
        <w:shd w:val="clear" w:color="auto" w:fill="FFFFFF"/>
        <w:ind w:right="-1" w:firstLine="720"/>
        <w:jc w:val="both"/>
        <w:rPr>
          <w:rFonts w:eastAsia="Calibri" w:cs="Times New Roman"/>
          <w:spacing w:val="-2"/>
          <w:sz w:val="28"/>
          <w:szCs w:val="28"/>
        </w:rPr>
      </w:pPr>
      <w:r w:rsidRPr="00852291">
        <w:rPr>
          <w:rFonts w:eastAsia="Calibri" w:cs="Times New Roman"/>
          <w:spacing w:val="-2"/>
          <w:sz w:val="28"/>
          <w:szCs w:val="28"/>
        </w:rPr>
        <w:t xml:space="preserve"> Структура безвозмездных поступлений сложилась следующим образом:</w:t>
      </w:r>
      <w:r w:rsidRPr="00852291">
        <w:rPr>
          <w:rFonts w:eastAsia="Calibri" w:cs="Times New Roman"/>
          <w:spacing w:val="-6"/>
          <w:sz w:val="28"/>
          <w:szCs w:val="28"/>
        </w:rPr>
        <w:t xml:space="preserve"> дотации – </w:t>
      </w:r>
      <w:r w:rsidR="00F173D2">
        <w:rPr>
          <w:rFonts w:eastAsia="Calibri" w:cs="Times New Roman"/>
          <w:spacing w:val="-6"/>
          <w:sz w:val="28"/>
          <w:szCs w:val="28"/>
        </w:rPr>
        <w:t>30,7</w:t>
      </w:r>
      <w:r w:rsidRPr="00852291">
        <w:rPr>
          <w:rFonts w:eastAsia="Calibri" w:cs="Times New Roman"/>
          <w:spacing w:val="-6"/>
          <w:sz w:val="28"/>
          <w:szCs w:val="28"/>
        </w:rPr>
        <w:t xml:space="preserve"> %; </w:t>
      </w:r>
      <w:r w:rsidRPr="00852291">
        <w:rPr>
          <w:rFonts w:eastAsia="Calibri" w:cs="Times New Roman"/>
          <w:sz w:val="28"/>
          <w:szCs w:val="28"/>
        </w:rPr>
        <w:t xml:space="preserve">субвенции – </w:t>
      </w:r>
      <w:r w:rsidR="00F173D2">
        <w:rPr>
          <w:rFonts w:eastAsia="Calibri" w:cs="Times New Roman"/>
          <w:sz w:val="28"/>
          <w:szCs w:val="28"/>
        </w:rPr>
        <w:t>7,2</w:t>
      </w:r>
      <w:r w:rsidRPr="00852291">
        <w:rPr>
          <w:rFonts w:eastAsia="Calibri" w:cs="Times New Roman"/>
          <w:sz w:val="28"/>
          <w:szCs w:val="28"/>
        </w:rPr>
        <w:t xml:space="preserve"> %, иные межбюджетные трансферты -</w:t>
      </w:r>
      <w:r w:rsidR="00F173D2">
        <w:rPr>
          <w:rFonts w:eastAsia="Calibri" w:cs="Times New Roman"/>
          <w:sz w:val="28"/>
          <w:szCs w:val="28"/>
        </w:rPr>
        <w:t xml:space="preserve"> 62,1</w:t>
      </w:r>
      <w:r w:rsidRPr="00852291">
        <w:rPr>
          <w:rFonts w:eastAsia="Calibri" w:cs="Times New Roman"/>
          <w:sz w:val="28"/>
          <w:szCs w:val="28"/>
        </w:rPr>
        <w:t xml:space="preserve"> процентов.</w:t>
      </w:r>
    </w:p>
    <w:p w:rsidR="00852291" w:rsidRPr="00852291" w:rsidRDefault="00852291" w:rsidP="0085229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i/>
          <w:sz w:val="28"/>
          <w:szCs w:val="28"/>
        </w:rPr>
        <w:t>Дотации</w:t>
      </w:r>
      <w:r w:rsidRPr="00852291">
        <w:rPr>
          <w:rFonts w:eastAsia="Times New Roman" w:cs="Times New Roman"/>
          <w:sz w:val="28"/>
          <w:szCs w:val="28"/>
        </w:rPr>
        <w:t xml:space="preserve"> в бюджет </w:t>
      </w:r>
      <w:proofErr w:type="spellStart"/>
      <w:r w:rsidR="00A7459F">
        <w:rPr>
          <w:rFonts w:eastAsia="Times New Roman" w:cs="Times New Roman"/>
          <w:bCs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поселения поступили в размере </w:t>
      </w:r>
      <w:r w:rsidR="00F173D2">
        <w:rPr>
          <w:rFonts w:eastAsia="Times New Roman" w:cs="Times New Roman"/>
          <w:sz w:val="28"/>
          <w:szCs w:val="28"/>
        </w:rPr>
        <w:t>642,0</w:t>
      </w:r>
      <w:r w:rsidRPr="00852291">
        <w:rPr>
          <w:rFonts w:eastAsia="Times New Roman" w:cs="Times New Roman"/>
          <w:sz w:val="28"/>
          <w:szCs w:val="28"/>
        </w:rPr>
        <w:t xml:space="preserve"> тыс. рублей, или 100,0 % планового объема, из них: </w:t>
      </w:r>
    </w:p>
    <w:p w:rsidR="00852291" w:rsidRPr="00852291" w:rsidRDefault="00852291" w:rsidP="0085229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pacing w:val="-12"/>
          <w:sz w:val="28"/>
          <w:szCs w:val="28"/>
        </w:rPr>
      </w:pPr>
      <w:r w:rsidRPr="00852291">
        <w:rPr>
          <w:rFonts w:eastAsia="Times New Roman" w:cs="Times New Roman"/>
          <w:spacing w:val="-12"/>
          <w:sz w:val="28"/>
          <w:szCs w:val="28"/>
        </w:rPr>
        <w:t xml:space="preserve">-   дотация на выравнивание бюджетной обеспеченности – </w:t>
      </w:r>
      <w:r w:rsidR="00F173D2">
        <w:rPr>
          <w:rFonts w:eastAsia="Times New Roman" w:cs="Times New Roman"/>
          <w:spacing w:val="-12"/>
          <w:sz w:val="28"/>
          <w:szCs w:val="28"/>
        </w:rPr>
        <w:t>175,0</w:t>
      </w:r>
      <w:r w:rsidRPr="00852291">
        <w:rPr>
          <w:rFonts w:eastAsia="Times New Roman" w:cs="Times New Roman"/>
          <w:spacing w:val="-12"/>
          <w:sz w:val="28"/>
          <w:szCs w:val="28"/>
        </w:rPr>
        <w:t xml:space="preserve"> тыс. рублей; </w:t>
      </w:r>
    </w:p>
    <w:p w:rsidR="00852291" w:rsidRPr="00852291" w:rsidRDefault="00852291" w:rsidP="0085229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- дотация на поддержку мер по обеспечению сбалансированности бюджета – </w:t>
      </w:r>
      <w:r w:rsidR="00F173D2">
        <w:rPr>
          <w:rFonts w:eastAsia="Times New Roman" w:cs="Times New Roman"/>
          <w:sz w:val="28"/>
          <w:szCs w:val="28"/>
        </w:rPr>
        <w:t>417,0</w:t>
      </w:r>
      <w:r w:rsidRPr="00852291">
        <w:rPr>
          <w:rFonts w:eastAsia="Times New Roman" w:cs="Times New Roman"/>
          <w:sz w:val="28"/>
          <w:szCs w:val="28"/>
        </w:rPr>
        <w:t xml:space="preserve"> тыс. рублей.</w:t>
      </w:r>
    </w:p>
    <w:p w:rsidR="00852291" w:rsidRPr="00852291" w:rsidRDefault="00852291" w:rsidP="0085229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Поступление </w:t>
      </w:r>
      <w:r w:rsidRPr="00852291">
        <w:rPr>
          <w:rFonts w:eastAsia="Times New Roman" w:cs="Times New Roman"/>
          <w:i/>
          <w:sz w:val="28"/>
          <w:szCs w:val="28"/>
        </w:rPr>
        <w:t>субвенций</w:t>
      </w:r>
      <w:r w:rsidRPr="00852291">
        <w:rPr>
          <w:rFonts w:eastAsia="Times New Roman" w:cs="Times New Roman"/>
          <w:sz w:val="28"/>
          <w:szCs w:val="28"/>
        </w:rPr>
        <w:t xml:space="preserve"> в бюджет поселения составило </w:t>
      </w:r>
      <w:r w:rsidRPr="00852291">
        <w:rPr>
          <w:rFonts w:eastAsia="Times New Roman" w:cs="Times New Roman"/>
          <w:sz w:val="28"/>
          <w:szCs w:val="28"/>
        </w:rPr>
        <w:br/>
      </w:r>
      <w:r w:rsidR="00F173D2">
        <w:rPr>
          <w:rFonts w:eastAsia="Times New Roman" w:cs="Times New Roman"/>
          <w:sz w:val="28"/>
          <w:szCs w:val="28"/>
        </w:rPr>
        <w:t>151,0</w:t>
      </w:r>
      <w:r w:rsidRPr="00852291">
        <w:rPr>
          <w:rFonts w:eastAsia="Times New Roman" w:cs="Times New Roman"/>
          <w:sz w:val="28"/>
          <w:szCs w:val="28"/>
        </w:rPr>
        <w:t xml:space="preserve"> тыс. рублей, или 100,0 % плановых назначений, из них: </w:t>
      </w:r>
    </w:p>
    <w:p w:rsidR="00852291" w:rsidRPr="00852291" w:rsidRDefault="00852291" w:rsidP="0085229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bCs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lastRenderedPageBreak/>
        <w:t xml:space="preserve">- на осуществление первичного воинского учета на территориях, где отсутствуют военные комиссариаты – </w:t>
      </w:r>
      <w:r w:rsidR="00F173D2">
        <w:rPr>
          <w:rFonts w:eastAsia="Times New Roman" w:cs="Times New Roman"/>
          <w:sz w:val="28"/>
          <w:szCs w:val="28"/>
        </w:rPr>
        <w:t>151,0</w:t>
      </w:r>
      <w:r w:rsidRPr="00852291">
        <w:rPr>
          <w:rFonts w:eastAsia="Times New Roman" w:cs="Times New Roman"/>
          <w:sz w:val="28"/>
          <w:szCs w:val="28"/>
        </w:rPr>
        <w:t xml:space="preserve"> тыс. рублей;</w:t>
      </w:r>
    </w:p>
    <w:p w:rsidR="00852291" w:rsidRPr="00852291" w:rsidRDefault="00852291" w:rsidP="0085229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i/>
          <w:sz w:val="28"/>
          <w:szCs w:val="28"/>
        </w:rPr>
        <w:t>Субсидии</w:t>
      </w:r>
      <w:r w:rsidRPr="00852291">
        <w:rPr>
          <w:rFonts w:eastAsia="Times New Roman" w:cs="Times New Roman"/>
          <w:sz w:val="28"/>
          <w:szCs w:val="28"/>
        </w:rPr>
        <w:t xml:space="preserve"> в бюджет поселения в 201</w:t>
      </w:r>
      <w:r w:rsidR="00F173D2">
        <w:rPr>
          <w:rFonts w:eastAsia="Times New Roman" w:cs="Times New Roman"/>
          <w:sz w:val="28"/>
          <w:szCs w:val="28"/>
        </w:rPr>
        <w:t>6</w:t>
      </w:r>
      <w:r w:rsidRPr="00852291">
        <w:rPr>
          <w:rFonts w:eastAsia="Times New Roman" w:cs="Times New Roman"/>
          <w:sz w:val="28"/>
          <w:szCs w:val="28"/>
        </w:rPr>
        <w:t xml:space="preserve"> году не поступали.</w:t>
      </w:r>
    </w:p>
    <w:p w:rsidR="00852291" w:rsidRPr="00852291" w:rsidRDefault="00852291" w:rsidP="0085229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 xml:space="preserve">Иные межбюджетные трансферты поступили в сумме </w:t>
      </w:r>
      <w:r w:rsidR="00F173D2">
        <w:rPr>
          <w:rFonts w:eastAsia="Times New Roman" w:cs="Times New Roman"/>
          <w:sz w:val="28"/>
          <w:szCs w:val="28"/>
        </w:rPr>
        <w:t>1297,5</w:t>
      </w:r>
      <w:r w:rsidRPr="00852291">
        <w:rPr>
          <w:rFonts w:eastAsia="Times New Roman" w:cs="Times New Roman"/>
          <w:sz w:val="28"/>
          <w:szCs w:val="28"/>
        </w:rPr>
        <w:t xml:space="preserve"> тыс. рублей, или 100% уточненного плана. </w:t>
      </w:r>
    </w:p>
    <w:p w:rsidR="00852291" w:rsidRPr="00852291" w:rsidRDefault="00852291" w:rsidP="00852291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852291">
        <w:rPr>
          <w:rFonts w:eastAsia="Calibri" w:cs="Times New Roman"/>
          <w:b/>
          <w:bCs/>
          <w:sz w:val="28"/>
          <w:szCs w:val="28"/>
        </w:rPr>
        <w:t xml:space="preserve">4.1.2. </w:t>
      </w:r>
      <w:r w:rsidRPr="00852291">
        <w:rPr>
          <w:rFonts w:eastAsia="Calibri" w:cs="Times New Roman"/>
          <w:b/>
          <w:sz w:val="28"/>
          <w:szCs w:val="28"/>
        </w:rPr>
        <w:t>Анализ исполнения расходной части бюджета по разделам и подразделам бюджетной классификации, по ведомственной структуре</w:t>
      </w:r>
    </w:p>
    <w:p w:rsidR="00852291" w:rsidRPr="00852291" w:rsidRDefault="00852291" w:rsidP="00A7459F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852291">
        <w:rPr>
          <w:rFonts w:eastAsia="Times New Roman" w:cs="Times New Roman"/>
          <w:bCs/>
          <w:spacing w:val="6"/>
          <w:sz w:val="28"/>
          <w:szCs w:val="28"/>
        </w:rPr>
        <w:t>Расходная часть бюджета поселения за 201</w:t>
      </w:r>
      <w:r w:rsidR="00F173D2">
        <w:rPr>
          <w:rFonts w:eastAsia="Times New Roman" w:cs="Times New Roman"/>
          <w:bCs/>
          <w:spacing w:val="6"/>
          <w:sz w:val="28"/>
          <w:szCs w:val="28"/>
        </w:rPr>
        <w:t>6</w:t>
      </w:r>
      <w:r w:rsidRPr="00852291">
        <w:rPr>
          <w:rFonts w:eastAsia="Times New Roman" w:cs="Times New Roman"/>
          <w:bCs/>
          <w:spacing w:val="6"/>
          <w:sz w:val="28"/>
          <w:szCs w:val="28"/>
        </w:rPr>
        <w:t xml:space="preserve"> год исполнена в сумме </w:t>
      </w:r>
      <w:r w:rsidRPr="00852291">
        <w:rPr>
          <w:rFonts w:eastAsia="Times New Roman" w:cs="Times New Roman"/>
          <w:bCs/>
          <w:spacing w:val="6"/>
          <w:sz w:val="28"/>
          <w:szCs w:val="28"/>
        </w:rPr>
        <w:br/>
      </w:r>
      <w:r w:rsidR="007F3101">
        <w:rPr>
          <w:rFonts w:eastAsia="Times New Roman" w:cs="Times New Roman"/>
          <w:bCs/>
          <w:spacing w:val="6"/>
          <w:sz w:val="28"/>
          <w:szCs w:val="28"/>
        </w:rPr>
        <w:t>10073,7</w:t>
      </w:r>
      <w:r w:rsidRPr="00852291">
        <w:rPr>
          <w:rFonts w:eastAsia="Times New Roman" w:cs="Times New Roman"/>
          <w:bCs/>
          <w:spacing w:val="6"/>
          <w:sz w:val="28"/>
          <w:szCs w:val="28"/>
        </w:rPr>
        <w:t xml:space="preserve"> тыс. рублей, или </w:t>
      </w:r>
      <w:r w:rsidR="007F3101">
        <w:rPr>
          <w:rFonts w:eastAsia="Times New Roman" w:cs="Times New Roman"/>
          <w:bCs/>
          <w:spacing w:val="6"/>
          <w:sz w:val="28"/>
          <w:szCs w:val="28"/>
        </w:rPr>
        <w:t>98,3</w:t>
      </w:r>
      <w:r w:rsidRPr="00852291">
        <w:rPr>
          <w:rFonts w:eastAsia="Times New Roman" w:cs="Times New Roman"/>
          <w:bCs/>
          <w:spacing w:val="6"/>
          <w:sz w:val="28"/>
          <w:szCs w:val="28"/>
        </w:rPr>
        <w:t xml:space="preserve"> % уточненного плана.</w:t>
      </w:r>
    </w:p>
    <w:p w:rsidR="00852291" w:rsidRPr="00852291" w:rsidRDefault="00852291" w:rsidP="00A7459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852291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proofErr w:type="spellStart"/>
      <w:r w:rsidR="00C17664">
        <w:rPr>
          <w:rFonts w:eastAsia="Times New Roman" w:cs="Times New Roman"/>
          <w:bCs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852291" w:rsidRDefault="00852291" w:rsidP="00A7459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852291">
        <w:rPr>
          <w:rFonts w:eastAsia="Times New Roman" w:cs="Times New Roman"/>
          <w:sz w:val="28"/>
          <w:szCs w:val="28"/>
        </w:rPr>
        <w:t>Основные показатели расходов бюджета сельского поселения в первоначально утвержденной и уточненной редакциях представлены в таблице:</w:t>
      </w:r>
      <w:proofErr w:type="gramEnd"/>
    </w:p>
    <w:p w:rsidR="00852291" w:rsidRPr="00852291" w:rsidRDefault="00852291" w:rsidP="00852291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 xml:space="preserve">   Таблица 3 (тыс. руб.)</w:t>
      </w:r>
    </w:p>
    <w:tbl>
      <w:tblPr>
        <w:tblW w:w="9508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766"/>
        <w:gridCol w:w="1043"/>
        <w:gridCol w:w="1321"/>
        <w:gridCol w:w="1230"/>
        <w:gridCol w:w="851"/>
        <w:gridCol w:w="1276"/>
      </w:tblGrid>
      <w:tr w:rsidR="00852291" w:rsidRPr="00852291" w:rsidTr="00717C7D">
        <w:trPr>
          <w:trHeight w:val="255"/>
        </w:trPr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 Подраздел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Решения о бюджете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proofErr w:type="spellStart"/>
            <w:proofErr w:type="gramStart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(+,-)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Отношение </w:t>
            </w:r>
            <w:proofErr w:type="spellStart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уточ</w:t>
            </w:r>
            <w:proofErr w:type="gramStart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</w:p>
          <w:p w:rsidR="00717C7D" w:rsidRDefault="00852291" w:rsidP="00852291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к первонач.</w:t>
            </w:r>
          </w:p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варианту, %</w:t>
            </w:r>
          </w:p>
        </w:tc>
      </w:tr>
      <w:tr w:rsidR="00852291" w:rsidRPr="00852291" w:rsidTr="00717C7D">
        <w:trPr>
          <w:trHeight w:val="73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proofErr w:type="spellStart"/>
            <w:proofErr w:type="gramStart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Перво</w:t>
            </w:r>
            <w:proofErr w:type="spellEnd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-начальный</w:t>
            </w:r>
            <w:proofErr w:type="gramEnd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вариант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proofErr w:type="gramStart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</w:tr>
      <w:tr w:rsidR="00852291" w:rsidRPr="00852291" w:rsidTr="00717C7D">
        <w:trPr>
          <w:trHeight w:val="100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7F3101" w:rsidRDefault="00852291" w:rsidP="00717C7D">
            <w:pPr>
              <w:ind w:right="-55"/>
              <w:rPr>
                <w:rFonts w:eastAsia="Times New Roman" w:cs="Times New Roman"/>
                <w:highlight w:val="yellow"/>
              </w:rPr>
            </w:pPr>
            <w:r w:rsidRPr="00717C7D">
              <w:rPr>
                <w:rFonts w:eastAsia="Times New Roman" w:cs="Times New Roman"/>
                <w:b/>
                <w:bCs/>
                <w:sz w:val="20"/>
                <w:szCs w:val="20"/>
              </w:rPr>
              <w:t>от 29.12.201</w:t>
            </w:r>
            <w:r w:rsidR="00717C7D" w:rsidRPr="00717C7D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Pr="00717C7D">
              <w:rPr>
                <w:rFonts w:eastAsia="Times New Roman" w:cs="Times New Roman"/>
                <w:b/>
                <w:bCs/>
                <w:sz w:val="20"/>
                <w:szCs w:val="20"/>
              </w:rPr>
              <w:t>г. №</w:t>
            </w:r>
            <w:r w:rsidR="00717C7D" w:rsidRPr="00717C7D">
              <w:rPr>
                <w:rFonts w:eastAsia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717C7D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717C7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от  </w:t>
            </w:r>
            <w:r w:rsidR="00717C7D" w:rsidRPr="00717C7D">
              <w:rPr>
                <w:rFonts w:eastAsia="Times New Roman" w:cs="Times New Roman"/>
                <w:b/>
                <w:bCs/>
                <w:sz w:val="20"/>
                <w:szCs w:val="20"/>
              </w:rPr>
              <w:t>29</w:t>
            </w:r>
            <w:r w:rsidRPr="00717C7D">
              <w:rPr>
                <w:rFonts w:eastAsia="Times New Roman" w:cs="Times New Roman"/>
                <w:b/>
                <w:bCs/>
                <w:sz w:val="20"/>
                <w:szCs w:val="20"/>
              </w:rPr>
              <w:t>.12.</w:t>
            </w:r>
          </w:p>
          <w:p w:rsidR="00852291" w:rsidRPr="007F3101" w:rsidRDefault="00852291" w:rsidP="00717C7D">
            <w:pPr>
              <w:ind w:right="-55"/>
              <w:rPr>
                <w:rFonts w:eastAsia="Times New Roman" w:cs="Times New Roman"/>
                <w:highlight w:val="yellow"/>
              </w:rPr>
            </w:pPr>
            <w:r w:rsidRPr="00717C7D">
              <w:rPr>
                <w:rFonts w:eastAsia="Times New Roman" w:cs="Times New Roman"/>
                <w:b/>
                <w:bCs/>
                <w:sz w:val="20"/>
                <w:szCs w:val="20"/>
              </w:rPr>
              <w:t>201</w:t>
            </w:r>
            <w:r w:rsidR="00717C7D" w:rsidRPr="00717C7D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00717C7D">
              <w:rPr>
                <w:rFonts w:eastAsia="Times New Roman" w:cs="Times New Roman"/>
                <w:b/>
                <w:bCs/>
                <w:sz w:val="20"/>
                <w:szCs w:val="20"/>
              </w:rPr>
              <w:t>г. №</w:t>
            </w:r>
            <w:r w:rsidR="00717C7D" w:rsidRPr="00717C7D">
              <w:rPr>
                <w:rFonts w:eastAsia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</w:tr>
      <w:tr w:rsidR="00852291" w:rsidRPr="00852291" w:rsidTr="00717C7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1732,0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1556,0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0D59E0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-176,0</w:t>
            </w:r>
            <w:r w:rsidR="00852291"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89,8</w:t>
            </w:r>
            <w:r w:rsidR="00852291"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852291" w:rsidRPr="00852291" w:rsidTr="00717C7D">
        <w:trPr>
          <w:trHeight w:val="437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0D59E0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100,0</w:t>
            </w:r>
            <w:r w:rsidR="00852291" w:rsidRPr="00852291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852291" w:rsidRPr="00852291" w:rsidTr="00717C7D">
        <w:trPr>
          <w:trHeight w:val="68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1272,5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88,1</w:t>
            </w:r>
            <w:r w:rsidR="00852291" w:rsidRPr="00852291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4C66AA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-30,0</w:t>
            </w:r>
            <w:r w:rsidR="00852291" w:rsidRPr="00852291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17C7D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852291" w:rsidRDefault="00717C7D" w:rsidP="0085229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финансовых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алоговых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таможенных органов</w:t>
            </w:r>
            <w:r w:rsidR="009D549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финансового (бюджетного)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852291" w:rsidRDefault="009D5497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852291" w:rsidRDefault="009D5497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Default="009D5497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852291" w:rsidRDefault="009D5497" w:rsidP="00852291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Default="002C3EC7" w:rsidP="00852291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152,4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9D549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99,1</w:t>
            </w:r>
            <w:r w:rsidR="00852291"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852291" w:rsidRPr="00852291" w:rsidTr="00717C7D">
        <w:trPr>
          <w:trHeight w:val="30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9D549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4C66AA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-1,4</w:t>
            </w:r>
            <w:r w:rsidR="00852291" w:rsidRPr="00852291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99,1</w:t>
            </w:r>
            <w:r w:rsidR="00852291" w:rsidRPr="00852291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852291" w:rsidRPr="00852291" w:rsidTr="00717C7D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9D549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23,2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9D549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23,2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1522,4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9D549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2032,2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509,8</w:t>
            </w:r>
            <w:r w:rsidR="00852291"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133,5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9D549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245,5</w:t>
            </w:r>
            <w:r w:rsidR="00852291" w:rsidRPr="00852291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5,9 раз</w:t>
            </w:r>
          </w:p>
        </w:tc>
      </w:tr>
      <w:tr w:rsidR="000D59E0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9E0" w:rsidRPr="00852291" w:rsidRDefault="000D59E0" w:rsidP="0085229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9E0" w:rsidRPr="00852291" w:rsidRDefault="000D59E0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9E0" w:rsidRPr="00852291" w:rsidRDefault="000D59E0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9E0" w:rsidRDefault="00717C7D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1422,4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9E0" w:rsidRDefault="009D5497" w:rsidP="00852291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9E0" w:rsidRPr="00852291" w:rsidRDefault="002C3EC7" w:rsidP="00852291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9E0" w:rsidRPr="00852291" w:rsidRDefault="002C3EC7" w:rsidP="00852291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</w:tr>
      <w:tr w:rsidR="00717C7D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Default="00717C7D" w:rsidP="0085229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Другие вопросы в области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Default="00717C7D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Default="00717C7D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Default="00717C7D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Default="009D5497" w:rsidP="00852291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Default="002C3EC7" w:rsidP="00852291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Default="002C3EC7" w:rsidP="00852291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6,3 раза</w:t>
            </w:r>
          </w:p>
        </w:tc>
      </w:tr>
      <w:tr w:rsidR="00852291" w:rsidRPr="00852291" w:rsidTr="00717C7D">
        <w:trPr>
          <w:trHeight w:val="31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1347,3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9D549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4371,0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4C66AA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3023,7</w:t>
            </w:r>
            <w:r w:rsidR="00852291"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в 3,2 раза</w:t>
            </w:r>
            <w:r w:rsidR="00852291"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717C7D" w:rsidRPr="00852291" w:rsidTr="00717C7D">
        <w:trPr>
          <w:trHeight w:val="31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717C7D" w:rsidRDefault="00717C7D" w:rsidP="00852291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717C7D">
              <w:rPr>
                <w:rFonts w:eastAsia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717C7D" w:rsidRDefault="00717C7D" w:rsidP="00852291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717C7D" w:rsidRDefault="00717C7D" w:rsidP="00852291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717C7D" w:rsidRDefault="00717C7D" w:rsidP="00852291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717C7D" w:rsidRDefault="002C3EC7" w:rsidP="00852291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717C7D" w:rsidRDefault="002C3EC7" w:rsidP="004C66AA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7D" w:rsidRPr="00717C7D" w:rsidRDefault="002C3EC7" w:rsidP="00852291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130,6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C057D1" w:rsidP="0085229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2C3EC7" w:rsidP="004C66AA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4,7 раз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03 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1302,3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4C66AA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3,2 раза</w:t>
            </w:r>
            <w:r w:rsidR="00852291" w:rsidRPr="00852291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1620,7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1986,0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365,3</w:t>
            </w:r>
            <w:r w:rsidR="00852291"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122,5</w:t>
            </w:r>
            <w:r w:rsidR="00852291"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1620,7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365,3</w:t>
            </w:r>
            <w:r w:rsidR="00852291" w:rsidRPr="00852291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122,5</w:t>
            </w:r>
            <w:r w:rsidR="00852291" w:rsidRPr="00852291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C057D1" w:rsidP="00852291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C057D1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C057D1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B1268" w:rsidP="00852291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в 4,6 раз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C057D1" w:rsidP="00852291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C057D1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 w:rsidRPr="00852291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  <w:r w:rsidR="00C057D1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 w:rsidRPr="00852291">
              <w:rPr>
                <w:rFonts w:eastAsia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4655B4" w:rsidRDefault="00717C7D" w:rsidP="00852291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4655B4" w:rsidRDefault="002C3EC7" w:rsidP="00852291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137,8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4655B4" w:rsidRDefault="002C3EC7" w:rsidP="00852291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4655B4" w:rsidRDefault="008B1268" w:rsidP="00852291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в 4,6 раз</w:t>
            </w:r>
          </w:p>
        </w:tc>
      </w:tr>
      <w:tr w:rsidR="00852291" w:rsidRPr="00852291" w:rsidTr="00717C7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717C7D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6454,8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C3EC7" w:rsidP="004C66AA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B1268" w:rsidP="00852291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158,7</w:t>
            </w:r>
            <w:r w:rsidR="00852291" w:rsidRPr="0085229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:rsidR="00852291" w:rsidRPr="00852291" w:rsidRDefault="00852291" w:rsidP="00852291">
      <w:pPr>
        <w:spacing w:before="120"/>
        <w:ind w:firstLine="720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Внешней проверкой отмечено увеличение расходов от первоначально утвержденного объема на </w:t>
      </w:r>
      <w:r w:rsidR="008B1268">
        <w:rPr>
          <w:rFonts w:eastAsia="Times New Roman" w:cs="Times New Roman"/>
          <w:sz w:val="28"/>
          <w:szCs w:val="28"/>
        </w:rPr>
        <w:t>3790,8</w:t>
      </w:r>
      <w:r w:rsidRPr="00852291">
        <w:rPr>
          <w:rFonts w:eastAsia="Times New Roman" w:cs="Times New Roman"/>
          <w:sz w:val="28"/>
          <w:szCs w:val="28"/>
        </w:rPr>
        <w:t xml:space="preserve"> тыс. рублей, или </w:t>
      </w:r>
      <w:r w:rsidR="008B1268">
        <w:rPr>
          <w:rFonts w:eastAsia="Times New Roman" w:cs="Times New Roman"/>
          <w:sz w:val="28"/>
          <w:szCs w:val="28"/>
        </w:rPr>
        <w:t>на 58,7%</w:t>
      </w:r>
      <w:r w:rsidRPr="00852291">
        <w:rPr>
          <w:rFonts w:eastAsia="Times New Roman" w:cs="Times New Roman"/>
          <w:sz w:val="28"/>
          <w:szCs w:val="28"/>
        </w:rPr>
        <w:t xml:space="preserve">. Наибольшее увеличение произошло </w:t>
      </w:r>
      <w:r w:rsidR="008B1268">
        <w:rPr>
          <w:rFonts w:eastAsia="Times New Roman" w:cs="Times New Roman"/>
          <w:sz w:val="28"/>
          <w:szCs w:val="28"/>
        </w:rPr>
        <w:t xml:space="preserve">по разделу </w:t>
      </w:r>
      <w:r w:rsidRPr="00852291">
        <w:rPr>
          <w:rFonts w:eastAsia="Times New Roman" w:cs="Times New Roman"/>
          <w:sz w:val="28"/>
          <w:szCs w:val="28"/>
        </w:rPr>
        <w:t xml:space="preserve">05 «Жилищно-коммунальное хозяйство» на </w:t>
      </w:r>
      <w:r w:rsidR="008B1268">
        <w:rPr>
          <w:rFonts w:eastAsia="Times New Roman" w:cs="Times New Roman"/>
          <w:sz w:val="28"/>
          <w:szCs w:val="28"/>
        </w:rPr>
        <w:t>3023,7</w:t>
      </w:r>
      <w:r w:rsidRPr="00852291">
        <w:rPr>
          <w:rFonts w:eastAsia="Times New Roman" w:cs="Times New Roman"/>
          <w:sz w:val="28"/>
          <w:szCs w:val="28"/>
        </w:rPr>
        <w:t xml:space="preserve"> тыс. рублей</w:t>
      </w:r>
      <w:r w:rsidR="00FD233B">
        <w:rPr>
          <w:rFonts w:eastAsia="Times New Roman" w:cs="Times New Roman"/>
          <w:sz w:val="28"/>
          <w:szCs w:val="28"/>
        </w:rPr>
        <w:t>,</w:t>
      </w:r>
      <w:r w:rsidRPr="00852291">
        <w:rPr>
          <w:rFonts w:eastAsia="Times New Roman" w:cs="Times New Roman"/>
          <w:sz w:val="28"/>
          <w:szCs w:val="28"/>
        </w:rPr>
        <w:t xml:space="preserve"> или </w:t>
      </w:r>
      <w:r w:rsidR="00FD233B">
        <w:rPr>
          <w:rFonts w:eastAsia="Times New Roman" w:cs="Times New Roman"/>
          <w:sz w:val="28"/>
          <w:szCs w:val="28"/>
        </w:rPr>
        <w:t xml:space="preserve">в </w:t>
      </w:r>
      <w:r w:rsidR="008B1268">
        <w:rPr>
          <w:rFonts w:eastAsia="Times New Roman" w:cs="Times New Roman"/>
          <w:sz w:val="28"/>
          <w:szCs w:val="28"/>
        </w:rPr>
        <w:t xml:space="preserve">3,2 </w:t>
      </w:r>
      <w:r w:rsidR="00FD233B">
        <w:rPr>
          <w:rFonts w:eastAsia="Times New Roman" w:cs="Times New Roman"/>
          <w:sz w:val="28"/>
          <w:szCs w:val="28"/>
        </w:rPr>
        <w:t>раза.</w:t>
      </w:r>
    </w:p>
    <w:p w:rsidR="008B1268" w:rsidRDefault="00852291" w:rsidP="008B126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852291">
        <w:rPr>
          <w:rFonts w:eastAsia="Times New Roman" w:cs="Times New Roman"/>
          <w:bCs/>
          <w:spacing w:val="6"/>
          <w:sz w:val="28"/>
          <w:szCs w:val="28"/>
        </w:rPr>
        <w:t xml:space="preserve">Анализ исполнения расходной части бюджета </w:t>
      </w:r>
      <w:proofErr w:type="spellStart"/>
      <w:r w:rsidR="000D59E0">
        <w:rPr>
          <w:rFonts w:eastAsia="Times New Roman" w:cs="Times New Roman"/>
          <w:bCs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 в разрезе разделов классификации расходов представлен в таблице:</w:t>
      </w:r>
    </w:p>
    <w:p w:rsidR="00852291" w:rsidRPr="00852291" w:rsidRDefault="00852291" w:rsidP="008B1268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Таблица №4 (</w:t>
      </w:r>
      <w:proofErr w:type="spellStart"/>
      <w:r w:rsidRPr="00852291">
        <w:rPr>
          <w:rFonts w:eastAsia="Times New Roman" w:cs="Times New Roman"/>
          <w:sz w:val="28"/>
          <w:szCs w:val="28"/>
        </w:rPr>
        <w:t>тыс</w:t>
      </w:r>
      <w:proofErr w:type="gramStart"/>
      <w:r w:rsidRPr="00852291">
        <w:rPr>
          <w:rFonts w:eastAsia="Times New Roman" w:cs="Times New Roman"/>
          <w:sz w:val="28"/>
          <w:szCs w:val="28"/>
        </w:rPr>
        <w:t>.р</w:t>
      </w:r>
      <w:proofErr w:type="gramEnd"/>
      <w:r w:rsidRPr="00852291">
        <w:rPr>
          <w:rFonts w:eastAsia="Times New Roman" w:cs="Times New Roman"/>
          <w:sz w:val="28"/>
          <w:szCs w:val="28"/>
        </w:rPr>
        <w:t>уб</w:t>
      </w:r>
      <w:proofErr w:type="spellEnd"/>
      <w:r w:rsidRPr="00852291">
        <w:rPr>
          <w:rFonts w:eastAsia="Times New Roman" w:cs="Times New Roman"/>
          <w:sz w:val="28"/>
          <w:szCs w:val="28"/>
        </w:rPr>
        <w:t>.)</w:t>
      </w:r>
    </w:p>
    <w:tbl>
      <w:tblPr>
        <w:tblW w:w="9649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849"/>
        <w:gridCol w:w="1098"/>
        <w:gridCol w:w="1312"/>
        <w:gridCol w:w="1134"/>
        <w:gridCol w:w="1701"/>
        <w:gridCol w:w="992"/>
      </w:tblGrid>
      <w:tr w:rsidR="00852291" w:rsidRPr="00852291" w:rsidTr="00AF5F87">
        <w:trPr>
          <w:trHeight w:val="450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left="113" w:right="113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B1268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Исполнение за 201</w:t>
            </w:r>
            <w:r w:rsidR="008B1268">
              <w:rPr>
                <w:rFonts w:eastAsia="Times New Roman" w:cs="Times New Roman"/>
                <w:b/>
                <w:bCs/>
              </w:rPr>
              <w:t>5</w:t>
            </w:r>
            <w:r w:rsidRPr="00852291"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B1268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Исполнение за 201</w:t>
            </w:r>
            <w:r w:rsidR="008B1268">
              <w:rPr>
                <w:rFonts w:eastAsia="Times New Roman" w:cs="Times New Roman"/>
                <w:b/>
                <w:bCs/>
              </w:rPr>
              <w:t>6</w:t>
            </w:r>
            <w:r w:rsidRPr="00852291"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52291" w:rsidRPr="00852291" w:rsidRDefault="00852291" w:rsidP="00FD233B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852291">
              <w:rPr>
                <w:rFonts w:eastAsia="Times New Roman" w:cs="Times New Roman"/>
                <w:b/>
                <w:bCs/>
              </w:rPr>
              <w:t>Структура,%</w:t>
            </w:r>
          </w:p>
        </w:tc>
      </w:tr>
      <w:tr w:rsidR="00852291" w:rsidRPr="00852291" w:rsidTr="00AF5F87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тыс.</w:t>
            </w:r>
          </w:p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руб.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b/>
                <w:bCs/>
              </w:rPr>
            </w:pPr>
            <w:r w:rsidRPr="00852291">
              <w:rPr>
                <w:rFonts w:eastAsia="Times New Roman" w:cs="Times New Roman"/>
                <w:b/>
                <w:bCs/>
              </w:rPr>
              <w:t>%</w:t>
            </w:r>
          </w:p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тыс.</w:t>
            </w:r>
          </w:p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b/>
                <w:bCs/>
              </w:rPr>
            </w:pPr>
            <w:r w:rsidRPr="00852291">
              <w:rPr>
                <w:rFonts w:eastAsia="Times New Roman" w:cs="Times New Roman"/>
                <w:b/>
                <w:bCs/>
              </w:rPr>
              <w:t>%</w:t>
            </w:r>
          </w:p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исполнения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852291" w:rsidRPr="00852291" w:rsidRDefault="00852291" w:rsidP="00852291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852291" w:rsidRPr="00852291" w:rsidTr="00AF5F87">
        <w:trPr>
          <w:trHeight w:val="257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01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2663,6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1951F5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1555,5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C0728B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2291" w:rsidRPr="00852291" w:rsidRDefault="00CC31C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15,4</w:t>
            </w:r>
          </w:p>
        </w:tc>
      </w:tr>
      <w:tr w:rsidR="00852291" w:rsidRPr="00852291" w:rsidTr="00AF5F8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144,1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2291" w:rsidRPr="00852291" w:rsidRDefault="00CC31C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</w:t>
            </w:r>
          </w:p>
        </w:tc>
      </w:tr>
      <w:tr w:rsidR="00852291" w:rsidRPr="00852291" w:rsidTr="00AF5F8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52291">
              <w:rPr>
                <w:rFonts w:eastAsia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852291">
            <w:pPr>
              <w:rPr>
                <w:rFonts w:eastAsia="Times New Roman" w:cs="Times New Roman"/>
                <w:b/>
                <w:bCs/>
              </w:rPr>
            </w:pPr>
            <w:r w:rsidRPr="00852291">
              <w:rPr>
                <w:rFonts w:eastAsia="Times New Roman" w:cs="Times New Roman"/>
                <w:b/>
                <w:bCs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F5F87" w:rsidP="00AF5F8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2291" w:rsidRPr="00852291" w:rsidRDefault="00CC31C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0,1</w:t>
            </w:r>
          </w:p>
        </w:tc>
      </w:tr>
      <w:tr w:rsidR="00852291" w:rsidRPr="00852291" w:rsidTr="00AF5F8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F5F87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2291" w:rsidRPr="00852291" w:rsidRDefault="00CC31C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18,5</w:t>
            </w:r>
          </w:p>
        </w:tc>
      </w:tr>
      <w:tr w:rsidR="00852291" w:rsidRPr="00852291" w:rsidTr="00AF5F87">
        <w:trPr>
          <w:trHeight w:val="48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3237,7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1951F5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F5F87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F5F87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2291" w:rsidRPr="00852291" w:rsidRDefault="00CC31C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43,4</w:t>
            </w:r>
          </w:p>
        </w:tc>
      </w:tr>
      <w:tr w:rsidR="00852291" w:rsidRPr="00852291" w:rsidTr="00AF5F8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1704,4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F5F87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F5F87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2291" w:rsidRPr="00852291" w:rsidRDefault="00CC31C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19,7</w:t>
            </w:r>
          </w:p>
        </w:tc>
      </w:tr>
      <w:tr w:rsidR="00852291" w:rsidRPr="00852291" w:rsidTr="00AF5F8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1951F5" w:rsidP="00852291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1951F5">
            <w:pPr>
              <w:rPr>
                <w:rFonts w:eastAsia="Times New Roman" w:cs="Times New Roman"/>
                <w:b/>
                <w:bCs/>
              </w:rPr>
            </w:pPr>
            <w:r w:rsidRPr="00852291">
              <w:rPr>
                <w:rFonts w:eastAsia="Times New Roman" w:cs="Times New Roman"/>
                <w:b/>
                <w:bCs/>
              </w:rPr>
              <w:t>1</w:t>
            </w:r>
            <w:r w:rsidR="001951F5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F5F87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F5F87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2291" w:rsidRPr="00852291" w:rsidRDefault="00CC31C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1,4</w:t>
            </w:r>
          </w:p>
        </w:tc>
      </w:tr>
      <w:tr w:rsidR="00852291" w:rsidRPr="00852291" w:rsidTr="00AF5F8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B1268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8037,3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F5F87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10073,7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9392D" w:rsidP="0085229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2291" w:rsidRPr="00852291" w:rsidRDefault="00852291" w:rsidP="00852291">
            <w:pPr>
              <w:rPr>
                <w:rFonts w:eastAsia="Times New Roman" w:cs="Times New Roman"/>
                <w:b/>
                <w:bCs/>
              </w:rPr>
            </w:pPr>
            <w:r w:rsidRPr="00852291">
              <w:rPr>
                <w:rFonts w:eastAsia="Times New Roman" w:cs="Times New Roman"/>
                <w:b/>
                <w:bCs/>
              </w:rPr>
              <w:t>100,0</w:t>
            </w:r>
          </w:p>
        </w:tc>
      </w:tr>
    </w:tbl>
    <w:p w:rsidR="00852291" w:rsidRPr="00852291" w:rsidRDefault="00852291" w:rsidP="00852291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</w:p>
    <w:p w:rsidR="00852291" w:rsidRPr="00852291" w:rsidRDefault="00852291" w:rsidP="00852291">
      <w:pPr>
        <w:widowControl w:val="0"/>
        <w:shd w:val="clear" w:color="auto" w:fill="FFFFFF"/>
        <w:spacing w:before="120"/>
        <w:ind w:firstLine="720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6 октября 2003 года </w:t>
      </w:r>
      <w:r w:rsidRPr="00852291">
        <w:rPr>
          <w:rFonts w:eastAsia="Calibri" w:cs="Times New Roman"/>
          <w:spacing w:val="-1"/>
          <w:sz w:val="28"/>
          <w:szCs w:val="28"/>
        </w:rPr>
        <w:t xml:space="preserve">№131-ФЗ «Об общих принципах организации местного самоуправления в </w:t>
      </w:r>
      <w:r w:rsidRPr="00852291">
        <w:rPr>
          <w:rFonts w:eastAsia="Calibri" w:cs="Times New Roman"/>
          <w:sz w:val="28"/>
          <w:szCs w:val="28"/>
        </w:rPr>
        <w:t>Российской Федерации».</w:t>
      </w:r>
    </w:p>
    <w:p w:rsidR="00852291" w:rsidRPr="00852291" w:rsidRDefault="00852291" w:rsidP="008522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852291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Pr="00852291">
        <w:rPr>
          <w:rFonts w:eastAsia="Times New Roman" w:cs="Times New Roman"/>
          <w:sz w:val="28"/>
          <w:szCs w:val="28"/>
        </w:rPr>
        <w:t>«</w:t>
      </w:r>
      <w:r w:rsidR="005B6AF1">
        <w:rPr>
          <w:rFonts w:eastAsia="Times New Roman" w:cs="Times New Roman"/>
          <w:sz w:val="28"/>
          <w:szCs w:val="28"/>
        </w:rPr>
        <w:t>Жилищно-коммунальное хозяйство</w:t>
      </w:r>
      <w:r w:rsidRPr="00852291">
        <w:rPr>
          <w:rFonts w:eastAsia="Times New Roman" w:cs="Times New Roman"/>
          <w:sz w:val="28"/>
          <w:szCs w:val="28"/>
        </w:rPr>
        <w:t xml:space="preserve">» </w:t>
      </w:r>
      <w:r w:rsidRPr="00852291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A9392D">
        <w:rPr>
          <w:rFonts w:eastAsia="Times New Roman" w:cs="Times New Roman"/>
          <w:spacing w:val="4"/>
          <w:sz w:val="28"/>
          <w:szCs w:val="28"/>
        </w:rPr>
        <w:t>43,4</w:t>
      </w:r>
      <w:r w:rsidRPr="00852291">
        <w:rPr>
          <w:rFonts w:eastAsia="Times New Roman" w:cs="Times New Roman"/>
          <w:spacing w:val="4"/>
          <w:sz w:val="28"/>
          <w:szCs w:val="28"/>
        </w:rPr>
        <w:t xml:space="preserve">%. Наименьший удельный </w:t>
      </w:r>
      <w:r w:rsidRPr="00852291">
        <w:rPr>
          <w:rFonts w:eastAsia="Times New Roman" w:cs="Times New Roman"/>
          <w:spacing w:val="4"/>
          <w:sz w:val="28"/>
          <w:szCs w:val="28"/>
        </w:rPr>
        <w:lastRenderedPageBreak/>
        <w:t>вес заняли расходы по разделу «</w:t>
      </w:r>
      <w:r w:rsidR="00A9392D">
        <w:rPr>
          <w:rFonts w:eastAsia="Times New Roman" w:cs="Times New Roman"/>
          <w:spacing w:val="4"/>
          <w:sz w:val="28"/>
          <w:szCs w:val="28"/>
        </w:rPr>
        <w:t>Национальная безопасность и правоохранительная деятельность</w:t>
      </w:r>
      <w:r w:rsidRPr="00852291">
        <w:rPr>
          <w:rFonts w:eastAsia="Times New Roman" w:cs="Times New Roman"/>
          <w:spacing w:val="4"/>
          <w:sz w:val="28"/>
          <w:szCs w:val="28"/>
        </w:rPr>
        <w:t>» -</w:t>
      </w:r>
      <w:r w:rsidR="005B6AF1">
        <w:rPr>
          <w:rFonts w:eastAsia="Times New Roman" w:cs="Times New Roman"/>
          <w:spacing w:val="4"/>
          <w:sz w:val="28"/>
          <w:szCs w:val="28"/>
        </w:rPr>
        <w:t xml:space="preserve"> 0,1</w:t>
      </w:r>
      <w:r w:rsidRPr="00852291">
        <w:rPr>
          <w:rFonts w:eastAsia="Times New Roman" w:cs="Times New Roman"/>
          <w:spacing w:val="4"/>
          <w:sz w:val="28"/>
          <w:szCs w:val="28"/>
        </w:rPr>
        <w:t>%.</w:t>
      </w:r>
    </w:p>
    <w:p w:rsidR="00852291" w:rsidRPr="00852291" w:rsidRDefault="00852291" w:rsidP="00852291">
      <w:pPr>
        <w:ind w:right="-5" w:firstLine="708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 w:rsidR="00A9392D">
        <w:rPr>
          <w:rFonts w:eastAsia="Times New Roman" w:cs="Times New Roman"/>
          <w:sz w:val="28"/>
          <w:szCs w:val="28"/>
        </w:rPr>
        <w:t>10073,7</w:t>
      </w:r>
      <w:r w:rsidRPr="00852291">
        <w:rPr>
          <w:rFonts w:eastAsia="Times New Roman" w:cs="Times New Roman"/>
          <w:sz w:val="28"/>
          <w:szCs w:val="28"/>
        </w:rPr>
        <w:t xml:space="preserve"> тыс. рублей, или на </w:t>
      </w:r>
      <w:r w:rsidR="00A9392D">
        <w:rPr>
          <w:rFonts w:eastAsia="Times New Roman" w:cs="Times New Roman"/>
          <w:sz w:val="28"/>
          <w:szCs w:val="28"/>
        </w:rPr>
        <w:t>98,3</w:t>
      </w:r>
      <w:r w:rsidRPr="00852291">
        <w:rPr>
          <w:rFonts w:eastAsia="Times New Roman" w:cs="Times New Roman"/>
          <w:sz w:val="28"/>
          <w:szCs w:val="28"/>
        </w:rPr>
        <w:t>% к плановым назначениям. По сравнению с 201</w:t>
      </w:r>
      <w:r w:rsidR="00A9392D">
        <w:rPr>
          <w:rFonts w:eastAsia="Times New Roman" w:cs="Times New Roman"/>
          <w:sz w:val="28"/>
          <w:szCs w:val="28"/>
        </w:rPr>
        <w:t>5</w:t>
      </w:r>
      <w:r w:rsidRPr="00852291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 w:rsidR="00A9392D">
        <w:rPr>
          <w:rFonts w:eastAsia="Times New Roman" w:cs="Times New Roman"/>
          <w:sz w:val="28"/>
          <w:szCs w:val="28"/>
        </w:rPr>
        <w:t>увеличились</w:t>
      </w:r>
      <w:r w:rsidRPr="00852291">
        <w:rPr>
          <w:rFonts w:eastAsia="Times New Roman" w:cs="Times New Roman"/>
          <w:sz w:val="28"/>
          <w:szCs w:val="28"/>
        </w:rPr>
        <w:t xml:space="preserve"> на </w:t>
      </w:r>
      <w:r w:rsidR="00A9392D">
        <w:rPr>
          <w:rFonts w:eastAsia="Times New Roman" w:cs="Times New Roman"/>
          <w:sz w:val="28"/>
          <w:szCs w:val="28"/>
        </w:rPr>
        <w:t>2036,4</w:t>
      </w:r>
      <w:r w:rsidRPr="00852291">
        <w:rPr>
          <w:rFonts w:eastAsia="Times New Roman" w:cs="Times New Roman"/>
          <w:sz w:val="28"/>
          <w:szCs w:val="28"/>
        </w:rPr>
        <w:t xml:space="preserve"> тыс. рублей, или </w:t>
      </w:r>
      <w:r w:rsidR="00E84F2C">
        <w:rPr>
          <w:rFonts w:eastAsia="Times New Roman" w:cs="Times New Roman"/>
          <w:sz w:val="28"/>
          <w:szCs w:val="28"/>
        </w:rPr>
        <w:t>на 25,3%</w:t>
      </w:r>
      <w:r w:rsidR="005B6AF1">
        <w:rPr>
          <w:rFonts w:eastAsia="Times New Roman" w:cs="Times New Roman"/>
          <w:sz w:val="28"/>
          <w:szCs w:val="28"/>
        </w:rPr>
        <w:t>.</w:t>
      </w:r>
    </w:p>
    <w:p w:rsidR="00852291" w:rsidRPr="00852291" w:rsidRDefault="00852291" w:rsidP="00852291">
      <w:pPr>
        <w:spacing w:before="120" w:after="120"/>
        <w:ind w:firstLine="720"/>
        <w:jc w:val="right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Таблица №5 (</w:t>
      </w:r>
      <w:proofErr w:type="spellStart"/>
      <w:r w:rsidRPr="00852291">
        <w:rPr>
          <w:rFonts w:eastAsia="Times New Roman" w:cs="Times New Roman"/>
          <w:sz w:val="28"/>
          <w:szCs w:val="28"/>
        </w:rPr>
        <w:t>тыс</w:t>
      </w:r>
      <w:proofErr w:type="gramStart"/>
      <w:r w:rsidRPr="00852291">
        <w:rPr>
          <w:rFonts w:eastAsia="Times New Roman" w:cs="Times New Roman"/>
          <w:sz w:val="28"/>
          <w:szCs w:val="28"/>
        </w:rPr>
        <w:t>.</w:t>
      </w:r>
      <w:r w:rsidR="000D59E0">
        <w:rPr>
          <w:rFonts w:eastAsia="Times New Roman" w:cs="Times New Roman"/>
          <w:sz w:val="28"/>
          <w:szCs w:val="28"/>
        </w:rPr>
        <w:t>р</w:t>
      </w:r>
      <w:proofErr w:type="gramEnd"/>
      <w:r w:rsidRPr="00852291">
        <w:rPr>
          <w:rFonts w:eastAsia="Times New Roman" w:cs="Times New Roman"/>
          <w:sz w:val="28"/>
          <w:szCs w:val="28"/>
        </w:rPr>
        <w:t>уб</w:t>
      </w:r>
      <w:proofErr w:type="spellEnd"/>
      <w:r w:rsidRPr="00852291">
        <w:rPr>
          <w:rFonts w:eastAsia="Times New Roman" w:cs="Times New Roman"/>
          <w:sz w:val="28"/>
          <w:szCs w:val="28"/>
        </w:rPr>
        <w:t>.)</w:t>
      </w:r>
    </w:p>
    <w:tbl>
      <w:tblPr>
        <w:tblpPr w:leftFromText="171" w:rightFromText="171" w:vertAnchor="text"/>
        <w:tblW w:w="9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428"/>
        <w:gridCol w:w="719"/>
        <w:gridCol w:w="993"/>
        <w:gridCol w:w="993"/>
        <w:gridCol w:w="990"/>
        <w:gridCol w:w="850"/>
        <w:gridCol w:w="1134"/>
        <w:gridCol w:w="1286"/>
        <w:gridCol w:w="30"/>
      </w:tblGrid>
      <w:tr w:rsidR="00852291" w:rsidRPr="00852291" w:rsidTr="004A785E">
        <w:trPr>
          <w:gridAfter w:val="1"/>
          <w:wAfter w:w="30" w:type="dxa"/>
          <w:trHeight w:val="239"/>
        </w:trPr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Наименование разделов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 Подраздел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6A4F7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Исполнено 201</w:t>
            </w:r>
            <w:r w:rsidR="00E84F2C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E84F2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Утверждено (уточненный план) 201</w:t>
            </w:r>
            <w:r w:rsidR="00E84F2C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85E" w:rsidRDefault="00852291" w:rsidP="00E84F2C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Исполнено</w:t>
            </w:r>
          </w:p>
          <w:p w:rsidR="00852291" w:rsidRPr="00852291" w:rsidRDefault="00852291" w:rsidP="00E84F2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201</w:t>
            </w:r>
            <w:r w:rsidR="00E84F2C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испол</w:t>
            </w:r>
            <w:proofErr w:type="spellEnd"/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-нения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</w:t>
            </w:r>
            <w:proofErr w:type="spellEnd"/>
            <w:proofErr w:type="gramEnd"/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в 201</w:t>
            </w:r>
            <w:r w:rsidR="004A785E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г. к 201</w:t>
            </w:r>
            <w:r w:rsidR="004A785E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г.</w:t>
            </w:r>
          </w:p>
          <w:p w:rsidR="00852291" w:rsidRPr="00852291" w:rsidRDefault="00852291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(+,-)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4A785E">
            <w:pPr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Исполнено в 201</w:t>
            </w:r>
            <w:r w:rsidR="004A785E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г. к 201</w:t>
            </w:r>
            <w:r w:rsidR="004A785E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г.%</w:t>
            </w:r>
          </w:p>
        </w:tc>
      </w:tr>
      <w:tr w:rsidR="00852291" w:rsidRPr="00852291" w:rsidTr="004A785E">
        <w:trPr>
          <w:trHeight w:val="689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left w:val="nil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6A4F71">
        <w:trPr>
          <w:trHeight w:val="44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478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2663,6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1556,0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4A785E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1555,5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6A4F7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99,9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-1108,1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58,4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956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441,2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429,5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4A785E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429,3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6A4F7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99,9</w:t>
            </w:r>
            <w:r w:rsidR="00852291" w:rsidRPr="00852291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C0728B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-11,9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97,3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1215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2212,4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1121,5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4A785E" w:rsidP="00C0728B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1121,2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C0728B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sz w:val="16"/>
                <w:szCs w:val="16"/>
              </w:rPr>
              <w:t>99,</w:t>
            </w:r>
            <w:r w:rsidR="00C0728B">
              <w:rPr>
                <w:rFonts w:eastAsia="Times New Roman" w:cs="Times New Roman"/>
                <w:sz w:val="16"/>
                <w:szCs w:val="16"/>
              </w:rPr>
              <w:t>9</w:t>
            </w:r>
            <w:r w:rsidRPr="00852291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-1091,2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50,7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84F2C" w:rsidRPr="00852291" w:rsidTr="004A785E">
        <w:trPr>
          <w:trHeight w:val="1215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Pr="00852291" w:rsidRDefault="00E84F2C" w:rsidP="0085229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финансового (бюджетного) надзора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Pr="00852291" w:rsidRDefault="00E84F2C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Pr="00852291" w:rsidRDefault="00E84F2C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Default="00E84F2C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Default="00E84F2C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Default="004A785E" w:rsidP="00C0728B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Pr="00852291" w:rsidRDefault="00271729" w:rsidP="00C0728B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Default="00096CF5" w:rsidP="00852291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Default="00096CF5" w:rsidP="00852291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vAlign w:val="center"/>
          </w:tcPr>
          <w:p w:rsidR="00E84F2C" w:rsidRPr="00852291" w:rsidRDefault="00E84F2C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478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07 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10,0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4A785E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C0728B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  <w:r w:rsidR="00852291" w:rsidRPr="00852291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-10,0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144,1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151,0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4A785E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151,0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100,0 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C0728B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104,8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478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144,1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151,0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4A785E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151,0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sz w:val="16"/>
                <w:szCs w:val="16"/>
              </w:rPr>
              <w:t xml:space="preserve">100,0 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104,8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E84F2C" w:rsidP="00C0728B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4A785E" w:rsidP="00852291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-82,7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096CF5" w:rsidP="00852291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0" w:type="dxa"/>
            <w:vAlign w:val="center"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bCs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E84F2C" w:rsidP="00C0728B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4A785E" w:rsidP="00852291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-82,7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096CF5" w:rsidP="00852291">
            <w:pPr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0" w:type="dxa"/>
            <w:vAlign w:val="center"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183,4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2032,2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4A785E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1861,1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1677,7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 10,1 раз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B6AF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5B6AF1" w:rsidP="0085229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5B6AF1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5B6AF1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E84F2C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4A785E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096CF5" w:rsidP="00852291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220,4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096CF5" w:rsidP="00852291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 3,9 раз</w:t>
            </w:r>
          </w:p>
        </w:tc>
        <w:tc>
          <w:tcPr>
            <w:tcW w:w="30" w:type="dxa"/>
            <w:vAlign w:val="center"/>
          </w:tcPr>
          <w:p w:rsidR="005B6AF1" w:rsidRPr="00852291" w:rsidRDefault="005B6AF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C0728B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1422,4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88,0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1143,1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 11,6 раз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84F2C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Pr="00852291" w:rsidRDefault="00E84F2C" w:rsidP="0085229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Pr="00852291" w:rsidRDefault="00E84F2C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Pr="00852291" w:rsidRDefault="00E84F2C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Default="00E84F2C" w:rsidP="00C0728B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Default="00271729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Default="00096CF5" w:rsidP="00852291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314,3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F2C" w:rsidRDefault="00096CF5" w:rsidP="00852291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vAlign w:val="center"/>
          </w:tcPr>
          <w:p w:rsidR="00E84F2C" w:rsidRPr="00852291" w:rsidRDefault="00E84F2C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478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3237,7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4371,0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4370,8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99,9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1133,1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135,0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B6AF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5B6AF1" w:rsidP="0085229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4E5A6A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4E5A6A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E84F2C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E84F2C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271729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096CF5" w:rsidP="00852291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F1" w:rsidRPr="00852291" w:rsidRDefault="00096CF5" w:rsidP="00852291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 16 раз</w:t>
            </w:r>
          </w:p>
        </w:tc>
        <w:tc>
          <w:tcPr>
            <w:tcW w:w="30" w:type="dxa"/>
            <w:vAlign w:val="center"/>
          </w:tcPr>
          <w:p w:rsidR="005B6AF1" w:rsidRPr="00852291" w:rsidRDefault="005B6AF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188,3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C0728B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122,1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03 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3083,1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C0728B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4176,3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4176,2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99,9</w:t>
            </w:r>
            <w:r w:rsidR="00852291" w:rsidRPr="00852291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135,5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1704,4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C0728B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1986,0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1986,0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100,0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281,6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116,5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C0728B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1986,0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281,6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116,5</w:t>
            </w:r>
            <w:r w:rsidR="00852291"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4E5A6A" w:rsidP="00852291">
            <w:pPr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DD677D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</w:t>
            </w:r>
            <w:r w:rsidR="00DD677D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096CF5" w:rsidP="00852291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в 13,9 раз</w:t>
            </w:r>
          </w:p>
        </w:tc>
        <w:tc>
          <w:tcPr>
            <w:tcW w:w="30" w:type="dxa"/>
            <w:vAlign w:val="center"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4E5A6A" w:rsidP="0085229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DD677D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  <w:r w:rsidR="00DD677D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291" w:rsidRPr="00852291" w:rsidRDefault="00096CF5" w:rsidP="00852291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 13,9 раз</w:t>
            </w:r>
          </w:p>
        </w:tc>
        <w:tc>
          <w:tcPr>
            <w:tcW w:w="30" w:type="dxa"/>
            <w:vAlign w:val="center"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rPr>
          <w:trHeight w:val="23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852291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8037,3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E84F2C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10245,6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10073,7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271729" w:rsidP="00852291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98,3</w:t>
            </w:r>
            <w:r w:rsidR="00852291" w:rsidRPr="008522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2036,4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291" w:rsidRPr="00852291" w:rsidRDefault="00096CF5" w:rsidP="0085229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125,3</w:t>
            </w:r>
            <w:r w:rsidR="00852291" w:rsidRPr="008522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center"/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52291" w:rsidRPr="00852291" w:rsidTr="004A785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94"/>
        </w:trPr>
        <w:tc>
          <w:tcPr>
            <w:tcW w:w="9474" w:type="dxa"/>
            <w:gridSpan w:val="9"/>
          </w:tcPr>
          <w:p w:rsidR="00852291" w:rsidRPr="00852291" w:rsidRDefault="00852291" w:rsidP="0085229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4"/>
                <w:sz w:val="28"/>
                <w:szCs w:val="28"/>
              </w:rPr>
            </w:pPr>
          </w:p>
        </w:tc>
      </w:tr>
    </w:tbl>
    <w:p w:rsidR="00852291" w:rsidRPr="00852291" w:rsidRDefault="00852291" w:rsidP="00852291">
      <w:pPr>
        <w:ind w:right="-5" w:firstLine="708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Расходы раздела </w:t>
      </w:r>
      <w:r w:rsidRPr="00852291">
        <w:rPr>
          <w:rFonts w:eastAsia="Calibri" w:cs="Times New Roman"/>
          <w:b/>
          <w:sz w:val="28"/>
          <w:szCs w:val="28"/>
        </w:rPr>
        <w:t>0100 «Общегосударственные вопросы»</w:t>
      </w:r>
      <w:r w:rsidRPr="00852291">
        <w:rPr>
          <w:rFonts w:eastAsia="Calibri" w:cs="Times New Roman"/>
          <w:sz w:val="28"/>
          <w:szCs w:val="28"/>
        </w:rPr>
        <w:t xml:space="preserve"> в 201</w:t>
      </w:r>
      <w:r w:rsidR="00096CF5"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году</w:t>
      </w:r>
      <w:r w:rsidRPr="00852291">
        <w:rPr>
          <w:rFonts w:eastAsia="Calibri" w:cs="Times New Roman"/>
          <w:sz w:val="28"/>
          <w:szCs w:val="28"/>
        </w:rPr>
        <w:br/>
        <w:t xml:space="preserve">составили </w:t>
      </w:r>
      <w:r w:rsidR="00CA7AB3">
        <w:rPr>
          <w:rFonts w:eastAsia="Calibri" w:cs="Times New Roman"/>
          <w:sz w:val="28"/>
          <w:szCs w:val="28"/>
        </w:rPr>
        <w:t>1555,5</w:t>
      </w:r>
      <w:r w:rsidRPr="00852291">
        <w:rPr>
          <w:rFonts w:eastAsia="Calibri" w:cs="Times New Roman"/>
          <w:sz w:val="28"/>
          <w:szCs w:val="28"/>
        </w:rPr>
        <w:t xml:space="preserve"> тыс. рублей, или 99,9 % уточненного плана. </w:t>
      </w:r>
      <w:r w:rsidRPr="00852291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составил </w:t>
      </w:r>
      <w:r w:rsidR="00CA7AB3">
        <w:rPr>
          <w:rFonts w:eastAsia="Times New Roman" w:cs="Times New Roman"/>
          <w:sz w:val="28"/>
          <w:szCs w:val="28"/>
        </w:rPr>
        <w:t>15,4</w:t>
      </w:r>
      <w:r w:rsidRPr="00852291">
        <w:rPr>
          <w:rFonts w:eastAsia="Times New Roman" w:cs="Times New Roman"/>
          <w:sz w:val="28"/>
          <w:szCs w:val="28"/>
        </w:rPr>
        <w:t>% в структуре расходов бюджета. По сравнению с 201</w:t>
      </w:r>
      <w:r w:rsidR="00CA7AB3">
        <w:rPr>
          <w:rFonts w:eastAsia="Times New Roman" w:cs="Times New Roman"/>
          <w:sz w:val="28"/>
          <w:szCs w:val="28"/>
        </w:rPr>
        <w:t>5</w:t>
      </w:r>
      <w:r w:rsidRPr="00852291">
        <w:rPr>
          <w:rFonts w:eastAsia="Times New Roman" w:cs="Times New Roman"/>
          <w:sz w:val="28"/>
          <w:szCs w:val="28"/>
        </w:rPr>
        <w:t xml:space="preserve"> годом  расходы по данному разделу </w:t>
      </w:r>
      <w:r w:rsidR="00CA7AB3">
        <w:rPr>
          <w:rFonts w:eastAsia="Times New Roman" w:cs="Times New Roman"/>
          <w:sz w:val="28"/>
          <w:szCs w:val="28"/>
        </w:rPr>
        <w:t>снизились</w:t>
      </w:r>
      <w:r w:rsidRPr="00852291">
        <w:rPr>
          <w:rFonts w:eastAsia="Times New Roman" w:cs="Times New Roman"/>
          <w:sz w:val="28"/>
          <w:szCs w:val="28"/>
        </w:rPr>
        <w:t xml:space="preserve"> на </w:t>
      </w:r>
      <w:r w:rsidR="00CA7AB3">
        <w:rPr>
          <w:rFonts w:eastAsia="Times New Roman" w:cs="Times New Roman"/>
          <w:sz w:val="28"/>
          <w:szCs w:val="28"/>
        </w:rPr>
        <w:t>1108,1</w:t>
      </w:r>
      <w:r w:rsidRPr="00852291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CA7AB3">
        <w:rPr>
          <w:rFonts w:eastAsia="Times New Roman" w:cs="Times New Roman"/>
          <w:sz w:val="28"/>
          <w:szCs w:val="28"/>
        </w:rPr>
        <w:t>41,6</w:t>
      </w:r>
      <w:r w:rsidRPr="00852291">
        <w:rPr>
          <w:rFonts w:eastAsia="Times New Roman" w:cs="Times New Roman"/>
          <w:sz w:val="28"/>
          <w:szCs w:val="28"/>
        </w:rPr>
        <w:t>%.</w:t>
      </w: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Оплата труда с начислениями в структуре расходов по данному разделу составила </w:t>
      </w:r>
      <w:r w:rsidR="00CA7AB3">
        <w:rPr>
          <w:rFonts w:eastAsia="Calibri" w:cs="Times New Roman"/>
          <w:sz w:val="28"/>
          <w:szCs w:val="28"/>
        </w:rPr>
        <w:t>1252,7</w:t>
      </w:r>
      <w:r w:rsidRPr="00852291">
        <w:rPr>
          <w:rFonts w:eastAsia="Calibri" w:cs="Times New Roman"/>
          <w:sz w:val="28"/>
          <w:szCs w:val="28"/>
        </w:rPr>
        <w:t xml:space="preserve"> тыс. рублей, или </w:t>
      </w:r>
      <w:r w:rsidR="00CA7AB3">
        <w:rPr>
          <w:rFonts w:eastAsia="Calibri" w:cs="Times New Roman"/>
          <w:sz w:val="28"/>
          <w:szCs w:val="28"/>
        </w:rPr>
        <w:t>78,9</w:t>
      </w:r>
      <w:r w:rsidRPr="00852291">
        <w:rPr>
          <w:rFonts w:eastAsia="Calibri" w:cs="Times New Roman"/>
          <w:sz w:val="28"/>
          <w:szCs w:val="28"/>
        </w:rPr>
        <w:t xml:space="preserve"> процентов.</w:t>
      </w:r>
    </w:p>
    <w:p w:rsidR="00852291" w:rsidRPr="00852291" w:rsidRDefault="00852291" w:rsidP="008522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По подразделу 0102 </w:t>
      </w:r>
      <w:r w:rsidRPr="00852291">
        <w:rPr>
          <w:rFonts w:eastAsia="Times New Roman" w:cs="Times New Roman"/>
          <w:i/>
          <w:sz w:val="28"/>
          <w:szCs w:val="28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852291">
        <w:rPr>
          <w:rFonts w:eastAsia="Times New Roman" w:cs="Times New Roman"/>
          <w:sz w:val="28"/>
          <w:szCs w:val="28"/>
        </w:rPr>
        <w:t xml:space="preserve">отражены расходы по обеспечению деятельности главы сельского поселения в сумме </w:t>
      </w:r>
      <w:r w:rsidR="00CA7AB3">
        <w:rPr>
          <w:rFonts w:eastAsia="Times New Roman" w:cs="Times New Roman"/>
          <w:sz w:val="28"/>
          <w:szCs w:val="28"/>
        </w:rPr>
        <w:t>429,3</w:t>
      </w:r>
      <w:r w:rsidRPr="00852291">
        <w:rPr>
          <w:rFonts w:eastAsia="Times New Roman" w:cs="Times New Roman"/>
          <w:sz w:val="28"/>
          <w:szCs w:val="28"/>
        </w:rPr>
        <w:t xml:space="preserve"> тыс. рублей. </w:t>
      </w:r>
    </w:p>
    <w:p w:rsidR="00852291" w:rsidRDefault="00852291" w:rsidP="008522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Расходы подраздела 0104 </w:t>
      </w:r>
      <w:r w:rsidRPr="00852291">
        <w:rPr>
          <w:rFonts w:eastAsia="Times New Roman" w:cs="Times New Roman"/>
          <w:i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852291">
        <w:rPr>
          <w:rFonts w:eastAsia="Times New Roman" w:cs="Times New Roman"/>
          <w:sz w:val="28"/>
          <w:szCs w:val="28"/>
        </w:rPr>
        <w:t xml:space="preserve">исполнены в сумме </w:t>
      </w:r>
      <w:r w:rsidR="00E31570">
        <w:rPr>
          <w:rFonts w:eastAsia="Times New Roman" w:cs="Times New Roman"/>
          <w:sz w:val="28"/>
          <w:szCs w:val="28"/>
        </w:rPr>
        <w:t>1121,2</w:t>
      </w:r>
      <w:r w:rsidRPr="00852291">
        <w:rPr>
          <w:rFonts w:eastAsia="Times New Roman" w:cs="Times New Roman"/>
          <w:sz w:val="28"/>
          <w:szCs w:val="28"/>
        </w:rPr>
        <w:t xml:space="preserve"> тыс. рублей и связаны с обеспечением деятельности центрального аппарата.</w:t>
      </w:r>
    </w:p>
    <w:p w:rsidR="00E31570" w:rsidRDefault="00E31570" w:rsidP="00E3157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Расходы   подраздела   0106 </w:t>
      </w:r>
      <w:r w:rsidRPr="002F02DE">
        <w:rPr>
          <w:rFonts w:eastAsia="Times New Roman" w:cs="Times New Roman"/>
          <w:i/>
          <w:sz w:val="28"/>
          <w:szCs w:val="28"/>
        </w:rPr>
        <w:t>«</w:t>
      </w:r>
      <w:r w:rsidRPr="002F02DE">
        <w:rPr>
          <w:rFonts w:eastAsia="Times New Roman" w:cs="Times New Roman"/>
          <w:i/>
          <w:color w:val="000000"/>
          <w:sz w:val="28"/>
          <w:szCs w:val="28"/>
          <w:lang w:eastAsia="en-US"/>
        </w:rPr>
        <w:t>Обеспечение деятельности финансовых, налоговых и таможенных органов и органов финансового (финансово-бюджетного)  надзора»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исполнены в сумме 5,0 рублей.</w:t>
      </w:r>
    </w:p>
    <w:p w:rsidR="00852291" w:rsidRPr="00852291" w:rsidRDefault="00852291" w:rsidP="008522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По разделу </w:t>
      </w:r>
      <w:r w:rsidRPr="00852291">
        <w:rPr>
          <w:rFonts w:eastAsia="Times New Roman" w:cs="Times New Roman"/>
          <w:b/>
          <w:sz w:val="28"/>
          <w:szCs w:val="28"/>
        </w:rPr>
        <w:t>0200 «Национальная оборона»</w:t>
      </w:r>
      <w:r w:rsidRPr="00852291">
        <w:rPr>
          <w:rFonts w:eastAsia="Times New Roman" w:cs="Times New Roman"/>
          <w:sz w:val="28"/>
          <w:szCs w:val="28"/>
        </w:rPr>
        <w:t xml:space="preserve"> за счет поступивших целевых средств финансировались расходы на содержание специалиста по первичному воинскому учету в сумме </w:t>
      </w:r>
      <w:r w:rsidR="00E31570">
        <w:rPr>
          <w:rFonts w:eastAsia="Times New Roman" w:cs="Times New Roman"/>
          <w:sz w:val="28"/>
          <w:szCs w:val="28"/>
        </w:rPr>
        <w:t>151,0</w:t>
      </w:r>
      <w:r w:rsidRPr="00852291">
        <w:rPr>
          <w:rFonts w:eastAsia="Times New Roman" w:cs="Times New Roman"/>
          <w:sz w:val="28"/>
          <w:szCs w:val="28"/>
        </w:rPr>
        <w:t xml:space="preserve"> тыс. рублей. Использование поступившей субвенции осуществлено в полном объеме. </w:t>
      </w:r>
    </w:p>
    <w:p w:rsidR="00852291" w:rsidRPr="00852291" w:rsidRDefault="00852291" w:rsidP="008522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Указанные расходы имеют небольшой удельный вес в структуре расходов бюджета сельского поселения – </w:t>
      </w:r>
      <w:r w:rsidR="00E31570">
        <w:rPr>
          <w:rFonts w:eastAsia="Times New Roman" w:cs="Times New Roman"/>
          <w:sz w:val="28"/>
          <w:szCs w:val="28"/>
        </w:rPr>
        <w:t>1,5</w:t>
      </w:r>
      <w:r w:rsidRPr="00852291">
        <w:rPr>
          <w:rFonts w:eastAsia="Times New Roman" w:cs="Times New Roman"/>
          <w:sz w:val="28"/>
          <w:szCs w:val="28"/>
        </w:rPr>
        <w:t xml:space="preserve"> процента.</w:t>
      </w: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52291">
        <w:rPr>
          <w:rFonts w:cs="Times New Roman"/>
          <w:sz w:val="28"/>
          <w:szCs w:val="28"/>
        </w:rPr>
        <w:t xml:space="preserve">По разделу </w:t>
      </w:r>
      <w:r w:rsidRPr="00852291">
        <w:rPr>
          <w:rFonts w:cs="Times New Roman"/>
          <w:b/>
          <w:sz w:val="28"/>
          <w:szCs w:val="28"/>
        </w:rPr>
        <w:t xml:space="preserve">0300 «Национальная безопасность и правоохранительная деятельности» </w:t>
      </w:r>
      <w:r w:rsidRPr="00852291">
        <w:rPr>
          <w:rFonts w:cs="Times New Roman"/>
          <w:sz w:val="28"/>
          <w:szCs w:val="28"/>
        </w:rPr>
        <w:t>в 201</w:t>
      </w:r>
      <w:r w:rsidR="00E31570">
        <w:rPr>
          <w:rFonts w:cs="Times New Roman"/>
          <w:sz w:val="28"/>
          <w:szCs w:val="28"/>
        </w:rPr>
        <w:t>6</w:t>
      </w:r>
      <w:r w:rsidRPr="00852291">
        <w:rPr>
          <w:rFonts w:cs="Times New Roman"/>
          <w:sz w:val="28"/>
          <w:szCs w:val="28"/>
        </w:rPr>
        <w:t xml:space="preserve"> году составили</w:t>
      </w:r>
      <w:r w:rsidR="00E31570">
        <w:rPr>
          <w:sz w:val="28"/>
          <w:szCs w:val="28"/>
        </w:rPr>
        <w:t>11,5</w:t>
      </w:r>
      <w:r w:rsidRPr="00852291">
        <w:rPr>
          <w:sz w:val="28"/>
          <w:szCs w:val="28"/>
        </w:rPr>
        <w:t xml:space="preserve"> тыс. рублей</w:t>
      </w:r>
      <w:r w:rsidRPr="00852291">
        <w:rPr>
          <w:rFonts w:cs="Times New Roman"/>
          <w:sz w:val="28"/>
          <w:szCs w:val="28"/>
        </w:rPr>
        <w:t xml:space="preserve">, что составляет </w:t>
      </w:r>
      <w:r w:rsidR="00E31570">
        <w:rPr>
          <w:rFonts w:cs="Times New Roman"/>
          <w:sz w:val="28"/>
          <w:szCs w:val="28"/>
        </w:rPr>
        <w:t>99,1</w:t>
      </w:r>
      <w:r w:rsidRPr="00852291">
        <w:rPr>
          <w:rFonts w:cs="Times New Roman"/>
          <w:sz w:val="28"/>
          <w:szCs w:val="28"/>
        </w:rPr>
        <w:t xml:space="preserve">% уточненного плана. </w:t>
      </w:r>
    </w:p>
    <w:p w:rsidR="00852291" w:rsidRDefault="00852291" w:rsidP="008522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 незначительный и составил </w:t>
      </w:r>
      <w:r w:rsidR="00E31570">
        <w:rPr>
          <w:rFonts w:eastAsia="Times New Roman" w:cs="Times New Roman"/>
          <w:sz w:val="28"/>
          <w:szCs w:val="28"/>
        </w:rPr>
        <w:t>0,1</w:t>
      </w:r>
      <w:r w:rsidRPr="00852291">
        <w:rPr>
          <w:rFonts w:eastAsia="Times New Roman" w:cs="Times New Roman"/>
          <w:sz w:val="28"/>
          <w:szCs w:val="28"/>
        </w:rPr>
        <w:t xml:space="preserve"> % в общем объеме расходов поселения. Средства по данному разделу направлены на обеспечение противопожарной безопасности.</w:t>
      </w:r>
    </w:p>
    <w:p w:rsidR="00E83679" w:rsidRDefault="00E83679" w:rsidP="00E83679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 w:rsidRPr="00897DC6">
        <w:rPr>
          <w:rStyle w:val="FontStyle31"/>
          <w:sz w:val="28"/>
          <w:szCs w:val="28"/>
        </w:rPr>
        <w:t xml:space="preserve">По разделу </w:t>
      </w:r>
      <w:r w:rsidRPr="00897DC6">
        <w:rPr>
          <w:rStyle w:val="FontStyle31"/>
          <w:b/>
          <w:sz w:val="28"/>
          <w:szCs w:val="28"/>
        </w:rPr>
        <w:t xml:space="preserve">0400 «Национальная </w:t>
      </w:r>
      <w:proofErr w:type="spellStart"/>
      <w:r w:rsidRPr="00897DC6">
        <w:rPr>
          <w:rStyle w:val="FontStyle31"/>
          <w:b/>
          <w:sz w:val="28"/>
          <w:szCs w:val="28"/>
        </w:rPr>
        <w:t>экономика</w:t>
      </w:r>
      <w:proofErr w:type="gramStart"/>
      <w:r w:rsidRPr="00897DC6">
        <w:rPr>
          <w:rStyle w:val="FontStyle31"/>
          <w:b/>
          <w:sz w:val="28"/>
          <w:szCs w:val="28"/>
        </w:rPr>
        <w:t>»</w:t>
      </w:r>
      <w:r w:rsidRPr="00897DC6">
        <w:rPr>
          <w:rStyle w:val="FontStyle31"/>
          <w:sz w:val="28"/>
          <w:szCs w:val="28"/>
        </w:rPr>
        <w:t>о</w:t>
      </w:r>
      <w:proofErr w:type="gramEnd"/>
      <w:r w:rsidRPr="00897DC6">
        <w:rPr>
          <w:rStyle w:val="FontStyle31"/>
          <w:sz w:val="28"/>
          <w:szCs w:val="28"/>
        </w:rPr>
        <w:t>тражены</w:t>
      </w:r>
      <w:proofErr w:type="spellEnd"/>
      <w:r w:rsidRPr="00897DC6">
        <w:rPr>
          <w:rStyle w:val="FontStyle31"/>
          <w:sz w:val="28"/>
          <w:szCs w:val="28"/>
        </w:rPr>
        <w:t xml:space="preserve"> расходы в сумме </w:t>
      </w:r>
      <w:r w:rsidR="00E31570">
        <w:rPr>
          <w:rStyle w:val="FontStyle31"/>
          <w:sz w:val="28"/>
          <w:szCs w:val="28"/>
        </w:rPr>
        <w:t>1861,1</w:t>
      </w:r>
      <w:r w:rsidRPr="00897DC6">
        <w:rPr>
          <w:rStyle w:val="FontStyle31"/>
          <w:sz w:val="28"/>
          <w:szCs w:val="28"/>
        </w:rPr>
        <w:t xml:space="preserve"> тыс. рублей.</w:t>
      </w:r>
      <w:r>
        <w:rPr>
          <w:rStyle w:val="FontStyle31"/>
          <w:sz w:val="28"/>
          <w:szCs w:val="28"/>
        </w:rPr>
        <w:t xml:space="preserve"> Исполнение расходов составило </w:t>
      </w:r>
      <w:r w:rsidR="00E31570">
        <w:rPr>
          <w:rStyle w:val="FontStyle31"/>
          <w:sz w:val="28"/>
          <w:szCs w:val="28"/>
        </w:rPr>
        <w:t>91,6</w:t>
      </w:r>
      <w:r>
        <w:rPr>
          <w:rStyle w:val="FontStyle31"/>
          <w:sz w:val="28"/>
          <w:szCs w:val="28"/>
        </w:rPr>
        <w:t xml:space="preserve"> % плановых назначений. Удельный вес расходов по данному разделу составил </w:t>
      </w:r>
      <w:r w:rsidR="00E31570">
        <w:rPr>
          <w:rStyle w:val="FontStyle31"/>
          <w:sz w:val="28"/>
          <w:szCs w:val="28"/>
        </w:rPr>
        <w:t>18,5</w:t>
      </w:r>
      <w:r>
        <w:rPr>
          <w:rStyle w:val="FontStyle31"/>
          <w:sz w:val="28"/>
          <w:szCs w:val="28"/>
        </w:rPr>
        <w:t xml:space="preserve"> %. К уровню 201</w:t>
      </w:r>
      <w:r w:rsidR="00E31570">
        <w:rPr>
          <w:rStyle w:val="FontStyle31"/>
          <w:sz w:val="28"/>
          <w:szCs w:val="28"/>
        </w:rPr>
        <w:t>5</w:t>
      </w:r>
      <w:r>
        <w:rPr>
          <w:rStyle w:val="FontStyle31"/>
          <w:sz w:val="28"/>
          <w:szCs w:val="28"/>
        </w:rPr>
        <w:t xml:space="preserve"> года расходы по данному разделу </w:t>
      </w:r>
      <w:r w:rsidR="00E31570">
        <w:rPr>
          <w:rStyle w:val="FontStyle31"/>
          <w:sz w:val="28"/>
          <w:szCs w:val="28"/>
        </w:rPr>
        <w:t>значительно увеличились</w:t>
      </w:r>
      <w:r>
        <w:rPr>
          <w:rStyle w:val="FontStyle31"/>
          <w:sz w:val="28"/>
          <w:szCs w:val="28"/>
        </w:rPr>
        <w:t xml:space="preserve">  на </w:t>
      </w:r>
      <w:r w:rsidR="00E31570">
        <w:rPr>
          <w:rStyle w:val="FontStyle31"/>
          <w:sz w:val="28"/>
          <w:szCs w:val="28"/>
        </w:rPr>
        <w:t>1677,7</w:t>
      </w:r>
      <w:r>
        <w:rPr>
          <w:rStyle w:val="FontStyle31"/>
          <w:sz w:val="28"/>
          <w:szCs w:val="28"/>
        </w:rPr>
        <w:t xml:space="preserve"> тыс. рублей, или </w:t>
      </w:r>
      <w:r w:rsidR="00E31570">
        <w:rPr>
          <w:rStyle w:val="FontStyle31"/>
          <w:sz w:val="28"/>
          <w:szCs w:val="28"/>
        </w:rPr>
        <w:t>в 10,1 раза</w:t>
      </w:r>
      <w:r>
        <w:rPr>
          <w:rStyle w:val="FontStyle31"/>
          <w:sz w:val="28"/>
          <w:szCs w:val="28"/>
        </w:rPr>
        <w:t>.</w:t>
      </w:r>
    </w:p>
    <w:p w:rsidR="00E83679" w:rsidRDefault="00E83679" w:rsidP="00E83679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0406 </w:t>
      </w:r>
      <w:r w:rsidRPr="00191972">
        <w:rPr>
          <w:rStyle w:val="FontStyle31"/>
          <w:i/>
          <w:sz w:val="28"/>
          <w:szCs w:val="28"/>
        </w:rPr>
        <w:t>«Водное хозяйство»</w:t>
      </w:r>
      <w:r>
        <w:rPr>
          <w:rStyle w:val="FontStyle31"/>
          <w:sz w:val="28"/>
          <w:szCs w:val="28"/>
        </w:rPr>
        <w:t xml:space="preserve"> произведено расходов на сумму </w:t>
      </w:r>
      <w:r w:rsidR="00E31570">
        <w:rPr>
          <w:rStyle w:val="FontStyle31"/>
          <w:sz w:val="28"/>
          <w:szCs w:val="28"/>
        </w:rPr>
        <w:t xml:space="preserve">295,5 </w:t>
      </w:r>
      <w:r>
        <w:rPr>
          <w:rStyle w:val="FontStyle31"/>
          <w:sz w:val="28"/>
          <w:szCs w:val="28"/>
        </w:rPr>
        <w:t>тыс. рублей, которые были направлены на  обеспечение безопасности гидротехнического сооружения.</w:t>
      </w:r>
      <w:r w:rsidR="00E31570">
        <w:rPr>
          <w:rStyle w:val="FontStyle31"/>
          <w:sz w:val="28"/>
          <w:szCs w:val="28"/>
        </w:rPr>
        <w:t xml:space="preserve"> К уровню прошлого года расходы по данному подразделу увеличились на 220,4 тыс. рублей или в 3,9 раза.</w:t>
      </w:r>
    </w:p>
    <w:p w:rsidR="00E83679" w:rsidRDefault="00E83679" w:rsidP="00E83679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 0409 </w:t>
      </w:r>
      <w:r w:rsidRPr="00A41730">
        <w:rPr>
          <w:rStyle w:val="FontStyle31"/>
          <w:i/>
          <w:sz w:val="28"/>
          <w:szCs w:val="28"/>
        </w:rPr>
        <w:t>«Дорожное хозяйство</w:t>
      </w:r>
      <w:r>
        <w:rPr>
          <w:rStyle w:val="FontStyle31"/>
          <w:i/>
          <w:sz w:val="28"/>
          <w:szCs w:val="28"/>
        </w:rPr>
        <w:t xml:space="preserve"> (дорожные фонды)</w:t>
      </w:r>
      <w:r w:rsidRPr="00A41730">
        <w:rPr>
          <w:rStyle w:val="FontStyle31"/>
          <w:i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, произведено расходов на сумму </w:t>
      </w:r>
      <w:r w:rsidR="00E31570">
        <w:rPr>
          <w:rStyle w:val="FontStyle31"/>
          <w:sz w:val="28"/>
          <w:szCs w:val="28"/>
        </w:rPr>
        <w:t>1251,4</w:t>
      </w:r>
      <w:r>
        <w:rPr>
          <w:rStyle w:val="FontStyle31"/>
          <w:sz w:val="28"/>
          <w:szCs w:val="28"/>
        </w:rPr>
        <w:t xml:space="preserve"> тыс. рублей</w:t>
      </w:r>
      <w:r w:rsidR="00E31570">
        <w:rPr>
          <w:rStyle w:val="FontStyle31"/>
          <w:sz w:val="28"/>
          <w:szCs w:val="28"/>
        </w:rPr>
        <w:t xml:space="preserve"> или 88,0% плановых назначений</w:t>
      </w:r>
      <w:r>
        <w:rPr>
          <w:rStyle w:val="FontStyle31"/>
          <w:sz w:val="28"/>
          <w:szCs w:val="28"/>
        </w:rPr>
        <w:t xml:space="preserve">, которые были направлены на ремонт и содержание автомобильных </w:t>
      </w:r>
      <w:r>
        <w:rPr>
          <w:rStyle w:val="FontStyle31"/>
          <w:sz w:val="28"/>
          <w:szCs w:val="28"/>
        </w:rPr>
        <w:lastRenderedPageBreak/>
        <w:t>дорог поселения.</w:t>
      </w:r>
      <w:r w:rsidR="00E31570">
        <w:rPr>
          <w:rStyle w:val="FontStyle31"/>
          <w:sz w:val="28"/>
          <w:szCs w:val="28"/>
        </w:rPr>
        <w:t xml:space="preserve"> К уровню прошлого года расходы по данному подразделу увеличились на 1143,1 тыс. рублей или в 11,6 раз.</w:t>
      </w:r>
    </w:p>
    <w:p w:rsidR="00E31570" w:rsidRPr="00852291" w:rsidRDefault="00E31570" w:rsidP="00E83679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 0412 </w:t>
      </w:r>
      <w:r w:rsidRPr="00A41730">
        <w:rPr>
          <w:rStyle w:val="FontStyle31"/>
          <w:i/>
          <w:sz w:val="28"/>
          <w:szCs w:val="28"/>
        </w:rPr>
        <w:t>«</w:t>
      </w:r>
      <w:r>
        <w:rPr>
          <w:rStyle w:val="FontStyle31"/>
          <w:i/>
          <w:sz w:val="28"/>
          <w:szCs w:val="28"/>
        </w:rPr>
        <w:t xml:space="preserve">Другие вопросы в области </w:t>
      </w:r>
      <w:r w:rsidR="004E5864">
        <w:rPr>
          <w:rStyle w:val="FontStyle31"/>
          <w:i/>
          <w:sz w:val="28"/>
          <w:szCs w:val="28"/>
        </w:rPr>
        <w:t xml:space="preserve">национальной </w:t>
      </w:r>
      <w:r>
        <w:rPr>
          <w:rStyle w:val="FontStyle31"/>
          <w:i/>
          <w:sz w:val="28"/>
          <w:szCs w:val="28"/>
        </w:rPr>
        <w:t>экономики</w:t>
      </w:r>
      <w:r w:rsidRPr="00A41730">
        <w:rPr>
          <w:rStyle w:val="FontStyle31"/>
          <w:i/>
          <w:sz w:val="28"/>
          <w:szCs w:val="28"/>
        </w:rPr>
        <w:t>»</w:t>
      </w:r>
      <w:r>
        <w:rPr>
          <w:rStyle w:val="FontStyle31"/>
          <w:sz w:val="28"/>
          <w:szCs w:val="28"/>
        </w:rPr>
        <w:t>,</w:t>
      </w:r>
      <w:r w:rsidR="004E5864">
        <w:rPr>
          <w:rStyle w:val="FontStyle31"/>
          <w:sz w:val="28"/>
          <w:szCs w:val="28"/>
        </w:rPr>
        <w:t xml:space="preserve"> произведено расходов на 314,3 тыс. рублей</w:t>
      </w:r>
      <w:r w:rsidR="00E53B29">
        <w:rPr>
          <w:rStyle w:val="FontStyle31"/>
          <w:sz w:val="28"/>
          <w:szCs w:val="28"/>
        </w:rPr>
        <w:t xml:space="preserve"> или 99,9% плановых назначений.</w:t>
      </w:r>
    </w:p>
    <w:p w:rsidR="00852291" w:rsidRPr="00852291" w:rsidRDefault="00852291" w:rsidP="00852291">
      <w:pPr>
        <w:shd w:val="clear" w:color="auto" w:fill="FFFFFF"/>
        <w:tabs>
          <w:tab w:val="left" w:pos="4685"/>
          <w:tab w:val="left" w:pos="8146"/>
        </w:tabs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По разделу </w:t>
      </w:r>
      <w:r w:rsidRPr="00852291">
        <w:rPr>
          <w:rFonts w:eastAsia="Calibri" w:cs="Times New Roman"/>
          <w:b/>
          <w:sz w:val="28"/>
          <w:szCs w:val="28"/>
        </w:rPr>
        <w:t xml:space="preserve">0500 «Жилищно-коммунальное хозяйство» </w:t>
      </w:r>
      <w:r w:rsidRPr="00852291">
        <w:rPr>
          <w:rFonts w:eastAsia="Calibri" w:cs="Times New Roman"/>
          <w:sz w:val="28"/>
          <w:szCs w:val="28"/>
        </w:rPr>
        <w:t xml:space="preserve">расходы исполнены в объеме </w:t>
      </w:r>
      <w:r w:rsidR="00E53B29">
        <w:rPr>
          <w:rFonts w:eastAsia="Calibri" w:cs="Times New Roman"/>
          <w:sz w:val="28"/>
          <w:szCs w:val="28"/>
        </w:rPr>
        <w:t>4370,8</w:t>
      </w:r>
      <w:r w:rsidRPr="00852291">
        <w:rPr>
          <w:rFonts w:eastAsia="Calibri" w:cs="Times New Roman"/>
          <w:sz w:val="28"/>
          <w:szCs w:val="28"/>
        </w:rPr>
        <w:t xml:space="preserve"> тыс. рублей, или 99,9 % плановых назначений.</w:t>
      </w:r>
      <w:r w:rsidR="00E83679">
        <w:rPr>
          <w:rFonts w:eastAsia="Calibri" w:cs="Times New Roman"/>
          <w:sz w:val="28"/>
          <w:szCs w:val="28"/>
        </w:rPr>
        <w:t xml:space="preserve"> К уровню 201</w:t>
      </w:r>
      <w:r w:rsidR="00E53B29">
        <w:rPr>
          <w:rFonts w:eastAsia="Calibri" w:cs="Times New Roman"/>
          <w:sz w:val="28"/>
          <w:szCs w:val="28"/>
        </w:rPr>
        <w:t>5</w:t>
      </w:r>
      <w:r w:rsidR="00E83679">
        <w:rPr>
          <w:rFonts w:eastAsia="Calibri" w:cs="Times New Roman"/>
          <w:sz w:val="28"/>
          <w:szCs w:val="28"/>
        </w:rPr>
        <w:t xml:space="preserve"> года расходы по данному разделу </w:t>
      </w:r>
      <w:r w:rsidR="00E53B29">
        <w:rPr>
          <w:rFonts w:eastAsia="Calibri" w:cs="Times New Roman"/>
          <w:sz w:val="28"/>
          <w:szCs w:val="28"/>
        </w:rPr>
        <w:t xml:space="preserve">увеличились </w:t>
      </w:r>
      <w:r w:rsidR="00E83679">
        <w:rPr>
          <w:rFonts w:eastAsia="Calibri" w:cs="Times New Roman"/>
          <w:sz w:val="28"/>
          <w:szCs w:val="28"/>
        </w:rPr>
        <w:t xml:space="preserve">на </w:t>
      </w:r>
      <w:r w:rsidR="00E53B29">
        <w:rPr>
          <w:rFonts w:eastAsia="Calibri" w:cs="Times New Roman"/>
          <w:sz w:val="28"/>
          <w:szCs w:val="28"/>
        </w:rPr>
        <w:t>1133,1</w:t>
      </w:r>
      <w:r w:rsidR="00E83679">
        <w:rPr>
          <w:rFonts w:eastAsia="Calibri" w:cs="Times New Roman"/>
          <w:sz w:val="28"/>
          <w:szCs w:val="28"/>
        </w:rPr>
        <w:t xml:space="preserve"> тыс. рублей</w:t>
      </w:r>
      <w:r w:rsidR="00DD677D">
        <w:rPr>
          <w:rFonts w:eastAsia="Calibri" w:cs="Times New Roman"/>
          <w:sz w:val="28"/>
          <w:szCs w:val="28"/>
        </w:rPr>
        <w:t xml:space="preserve">, или </w:t>
      </w:r>
      <w:r w:rsidR="00E53B29">
        <w:rPr>
          <w:rFonts w:eastAsia="Calibri" w:cs="Times New Roman"/>
          <w:sz w:val="28"/>
          <w:szCs w:val="28"/>
        </w:rPr>
        <w:t>на 135%</w:t>
      </w:r>
      <w:r w:rsidR="00DD677D">
        <w:rPr>
          <w:rFonts w:eastAsia="Calibri" w:cs="Times New Roman"/>
          <w:sz w:val="28"/>
          <w:szCs w:val="28"/>
        </w:rPr>
        <w:t>.</w:t>
      </w:r>
      <w:r w:rsidRPr="00852291">
        <w:rPr>
          <w:rFonts w:eastAsia="Calibri" w:cs="Times New Roman"/>
          <w:sz w:val="28"/>
          <w:szCs w:val="28"/>
        </w:rPr>
        <w:t xml:space="preserve"> Удельный вес раздела в общих расходах бюджета сельского поселения составил </w:t>
      </w:r>
      <w:r w:rsidR="00F23A6F">
        <w:rPr>
          <w:rFonts w:eastAsia="Calibri" w:cs="Times New Roman"/>
          <w:sz w:val="28"/>
          <w:szCs w:val="28"/>
        </w:rPr>
        <w:t>43,4</w:t>
      </w:r>
      <w:r w:rsidRPr="00852291">
        <w:rPr>
          <w:rFonts w:eastAsia="Calibri" w:cs="Times New Roman"/>
          <w:sz w:val="28"/>
          <w:szCs w:val="28"/>
        </w:rPr>
        <w:t xml:space="preserve"> процентов.</w:t>
      </w:r>
    </w:p>
    <w:p w:rsidR="00DD677D" w:rsidRDefault="00DD677D" w:rsidP="00DD677D">
      <w:pPr>
        <w:pStyle w:val="Style3"/>
        <w:spacing w:line="240" w:lineRule="auto"/>
        <w:ind w:firstLine="709"/>
        <w:rPr>
          <w:rStyle w:val="FontStyle31"/>
          <w:spacing w:val="-8"/>
          <w:sz w:val="28"/>
          <w:szCs w:val="28"/>
        </w:rPr>
      </w:pPr>
      <w:r w:rsidRPr="00897DC6">
        <w:rPr>
          <w:rStyle w:val="FontStyle31"/>
          <w:sz w:val="28"/>
          <w:szCs w:val="28"/>
        </w:rPr>
        <w:t>Расход</w:t>
      </w:r>
      <w:r>
        <w:rPr>
          <w:rStyle w:val="FontStyle31"/>
          <w:sz w:val="28"/>
          <w:szCs w:val="28"/>
        </w:rPr>
        <w:t>ы осуществлялись по подразделам 0501 «Жилищное хозяйство»-</w:t>
      </w:r>
      <w:r w:rsidR="00F23A6F">
        <w:rPr>
          <w:rStyle w:val="FontStyle31"/>
          <w:sz w:val="28"/>
          <w:szCs w:val="28"/>
        </w:rPr>
        <w:t>6,4</w:t>
      </w:r>
      <w:r>
        <w:rPr>
          <w:rStyle w:val="FontStyle31"/>
          <w:sz w:val="28"/>
          <w:szCs w:val="28"/>
        </w:rPr>
        <w:t xml:space="preserve"> тыс. рублей, </w:t>
      </w:r>
      <w:r w:rsidRPr="00897DC6">
        <w:rPr>
          <w:rStyle w:val="FontStyle31"/>
          <w:sz w:val="28"/>
          <w:szCs w:val="28"/>
        </w:rPr>
        <w:t xml:space="preserve">0502 «Коммунальное хозяйство» - </w:t>
      </w:r>
      <w:r w:rsidR="00F23A6F">
        <w:rPr>
          <w:rStyle w:val="FontStyle31"/>
          <w:sz w:val="28"/>
          <w:szCs w:val="28"/>
        </w:rPr>
        <w:t>188,3</w:t>
      </w:r>
      <w:r>
        <w:rPr>
          <w:rStyle w:val="FontStyle31"/>
          <w:sz w:val="28"/>
          <w:szCs w:val="28"/>
        </w:rPr>
        <w:t xml:space="preserve"> тыс. рублей </w:t>
      </w:r>
      <w:r w:rsidRPr="00897DC6">
        <w:rPr>
          <w:sz w:val="28"/>
          <w:szCs w:val="28"/>
        </w:rPr>
        <w:t xml:space="preserve">и </w:t>
      </w:r>
      <w:r w:rsidRPr="00897DC6">
        <w:rPr>
          <w:rStyle w:val="FontStyle31"/>
          <w:sz w:val="28"/>
          <w:szCs w:val="28"/>
        </w:rPr>
        <w:t xml:space="preserve">0503 «Благоустройство» - </w:t>
      </w:r>
      <w:r w:rsidR="00F23A6F">
        <w:rPr>
          <w:rStyle w:val="FontStyle31"/>
          <w:sz w:val="28"/>
          <w:szCs w:val="28"/>
        </w:rPr>
        <w:t>4176,2</w:t>
      </w:r>
      <w:r w:rsidRPr="00897DC6">
        <w:rPr>
          <w:rStyle w:val="FontStyle31"/>
          <w:spacing w:val="-8"/>
          <w:sz w:val="28"/>
          <w:szCs w:val="28"/>
        </w:rPr>
        <w:t xml:space="preserve"> тыс. рублей. </w:t>
      </w:r>
    </w:p>
    <w:p w:rsidR="00DD677D" w:rsidRPr="00897DC6" w:rsidRDefault="00DD677D" w:rsidP="00DD677D">
      <w:pPr>
        <w:pStyle w:val="Style3"/>
        <w:spacing w:line="240" w:lineRule="auto"/>
        <w:ind w:firstLine="709"/>
        <w:rPr>
          <w:rStyle w:val="FontStyle31"/>
          <w:spacing w:val="-8"/>
          <w:sz w:val="28"/>
          <w:szCs w:val="28"/>
        </w:rPr>
      </w:pPr>
      <w:r>
        <w:rPr>
          <w:rStyle w:val="FontStyle31"/>
          <w:spacing w:val="-8"/>
          <w:sz w:val="28"/>
          <w:szCs w:val="28"/>
        </w:rPr>
        <w:t>По подразделу  0501 «</w:t>
      </w:r>
      <w:r w:rsidRPr="00737ABB">
        <w:rPr>
          <w:rStyle w:val="FontStyle31"/>
          <w:i/>
          <w:spacing w:val="-8"/>
          <w:sz w:val="28"/>
          <w:szCs w:val="28"/>
        </w:rPr>
        <w:t>Жилищное хозяйство</w:t>
      </w:r>
      <w:r>
        <w:rPr>
          <w:rStyle w:val="FontStyle31"/>
          <w:spacing w:val="-8"/>
          <w:sz w:val="28"/>
          <w:szCs w:val="28"/>
        </w:rPr>
        <w:t xml:space="preserve">» </w:t>
      </w:r>
      <w:r w:rsidRPr="00795F82">
        <w:rPr>
          <w:rStyle w:val="FontStyle31"/>
          <w:spacing w:val="-8"/>
          <w:sz w:val="28"/>
          <w:szCs w:val="28"/>
        </w:rPr>
        <w:t>произведены расходы</w:t>
      </w:r>
      <w:r w:rsidR="00F23A6F">
        <w:rPr>
          <w:rStyle w:val="FontStyle31"/>
          <w:spacing w:val="-8"/>
          <w:sz w:val="28"/>
          <w:szCs w:val="28"/>
        </w:rPr>
        <w:t xml:space="preserve"> на мероприятия по капитальному ремонту многоквартирных домов</w:t>
      </w:r>
      <w:r w:rsidRPr="00795F82">
        <w:rPr>
          <w:rStyle w:val="FontStyle31"/>
          <w:spacing w:val="-8"/>
          <w:sz w:val="28"/>
          <w:szCs w:val="28"/>
        </w:rPr>
        <w:t xml:space="preserve"> - </w:t>
      </w:r>
      <w:r w:rsidR="00F23A6F">
        <w:rPr>
          <w:rStyle w:val="FontStyle31"/>
          <w:spacing w:val="-8"/>
          <w:sz w:val="28"/>
          <w:szCs w:val="28"/>
        </w:rPr>
        <w:t>6</w:t>
      </w:r>
      <w:r w:rsidRPr="00795F82">
        <w:rPr>
          <w:rStyle w:val="FontStyle31"/>
          <w:spacing w:val="-8"/>
          <w:sz w:val="28"/>
          <w:szCs w:val="28"/>
        </w:rPr>
        <w:t>,4 тыс. рублей.</w:t>
      </w:r>
    </w:p>
    <w:p w:rsidR="00852291" w:rsidRPr="006A49A0" w:rsidRDefault="00852291" w:rsidP="008522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12"/>
          <w:sz w:val="28"/>
          <w:szCs w:val="28"/>
        </w:rPr>
      </w:pPr>
      <w:r w:rsidRPr="006A49A0">
        <w:rPr>
          <w:rFonts w:eastAsia="Times New Roman" w:cs="Times New Roman"/>
          <w:sz w:val="28"/>
          <w:szCs w:val="28"/>
        </w:rPr>
        <w:t xml:space="preserve">По подразделу 0502 </w:t>
      </w:r>
      <w:r w:rsidRPr="006A49A0">
        <w:rPr>
          <w:rFonts w:eastAsia="Times New Roman" w:cs="Times New Roman"/>
          <w:i/>
          <w:sz w:val="28"/>
          <w:szCs w:val="28"/>
        </w:rPr>
        <w:t xml:space="preserve">«Коммунальное хозяйство» </w:t>
      </w:r>
      <w:r w:rsidRPr="006A49A0">
        <w:rPr>
          <w:rFonts w:eastAsia="Times New Roman" w:cs="Times New Roman"/>
          <w:sz w:val="28"/>
          <w:szCs w:val="28"/>
        </w:rPr>
        <w:t xml:space="preserve">произведены расходы на оплату за электроэнергию, ремонты колодцев, содержание водонапорных башен и т.д.– </w:t>
      </w:r>
      <w:r w:rsidR="00F23A6F">
        <w:rPr>
          <w:rFonts w:eastAsia="Times New Roman" w:cs="Times New Roman"/>
          <w:sz w:val="28"/>
          <w:szCs w:val="28"/>
        </w:rPr>
        <w:t>188,3</w:t>
      </w:r>
      <w:r w:rsidRPr="006A49A0">
        <w:rPr>
          <w:rFonts w:eastAsia="Times New Roman" w:cs="Times New Roman"/>
          <w:sz w:val="28"/>
          <w:szCs w:val="28"/>
        </w:rPr>
        <w:t xml:space="preserve"> тыс. рублей.</w:t>
      </w:r>
    </w:p>
    <w:p w:rsidR="00852291" w:rsidRPr="00852291" w:rsidRDefault="00852291" w:rsidP="0085229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6A49A0">
        <w:rPr>
          <w:rFonts w:eastAsia="Calibri" w:cs="Times New Roman"/>
          <w:sz w:val="28"/>
          <w:szCs w:val="28"/>
        </w:rPr>
        <w:t xml:space="preserve">По подразделу 0503 </w:t>
      </w:r>
      <w:r w:rsidRPr="006A49A0">
        <w:rPr>
          <w:rFonts w:eastAsia="Calibri" w:cs="Times New Roman"/>
          <w:i/>
          <w:sz w:val="28"/>
          <w:szCs w:val="28"/>
        </w:rPr>
        <w:t>«Благоустройство»</w:t>
      </w:r>
      <w:r w:rsidRPr="006A49A0">
        <w:rPr>
          <w:rFonts w:eastAsia="Calibri" w:cs="Times New Roman"/>
          <w:sz w:val="28"/>
          <w:szCs w:val="28"/>
        </w:rPr>
        <w:t xml:space="preserve"> отражены расходы </w:t>
      </w:r>
      <w:r w:rsidR="006A49A0">
        <w:rPr>
          <w:rFonts w:eastAsia="Calibri" w:cs="Times New Roman"/>
          <w:sz w:val="28"/>
          <w:szCs w:val="28"/>
        </w:rPr>
        <w:t xml:space="preserve">по благоустройству территории сельского поселения </w:t>
      </w:r>
      <w:r w:rsidRPr="006A49A0">
        <w:rPr>
          <w:rFonts w:eastAsia="Calibri" w:cs="Times New Roman"/>
          <w:sz w:val="28"/>
          <w:szCs w:val="28"/>
        </w:rPr>
        <w:t>-</w:t>
      </w:r>
      <w:r w:rsidR="00F23A6F">
        <w:rPr>
          <w:rFonts w:eastAsia="Calibri" w:cs="Times New Roman"/>
          <w:sz w:val="28"/>
          <w:szCs w:val="28"/>
        </w:rPr>
        <w:t xml:space="preserve"> 4176,2</w:t>
      </w:r>
      <w:r w:rsidRPr="006A49A0">
        <w:rPr>
          <w:rFonts w:eastAsia="Calibri" w:cs="Times New Roman"/>
          <w:sz w:val="28"/>
          <w:szCs w:val="28"/>
        </w:rPr>
        <w:t xml:space="preserve"> тыс. рублей</w:t>
      </w:r>
      <w:r w:rsidRPr="00852291">
        <w:rPr>
          <w:rFonts w:eastAsia="Calibri" w:cs="Times New Roman"/>
          <w:sz w:val="28"/>
          <w:szCs w:val="28"/>
        </w:rPr>
        <w:t xml:space="preserve">. </w:t>
      </w:r>
    </w:p>
    <w:p w:rsidR="00852291" w:rsidRPr="00852291" w:rsidRDefault="00852291" w:rsidP="008522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852291">
        <w:rPr>
          <w:rFonts w:eastAsia="Times New Roman" w:cs="Times New Roman"/>
          <w:b/>
          <w:sz w:val="28"/>
          <w:szCs w:val="28"/>
        </w:rPr>
        <w:t xml:space="preserve">0800 «Культура, кинематография» </w:t>
      </w:r>
      <w:r w:rsidRPr="00852291">
        <w:rPr>
          <w:rFonts w:eastAsia="Times New Roman" w:cs="Times New Roman"/>
          <w:spacing w:val="-10"/>
          <w:sz w:val="28"/>
          <w:szCs w:val="28"/>
        </w:rPr>
        <w:t xml:space="preserve">исполнены в сумме </w:t>
      </w:r>
      <w:r w:rsidR="00F23A6F">
        <w:rPr>
          <w:rFonts w:eastAsia="Times New Roman" w:cs="Times New Roman"/>
          <w:spacing w:val="-10"/>
          <w:sz w:val="28"/>
          <w:szCs w:val="28"/>
        </w:rPr>
        <w:t>1986,0</w:t>
      </w:r>
      <w:r w:rsidRPr="00852291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852291">
        <w:rPr>
          <w:rFonts w:eastAsia="Times New Roman" w:cs="Times New Roman"/>
          <w:sz w:val="28"/>
          <w:szCs w:val="28"/>
        </w:rPr>
        <w:t xml:space="preserve"> рублей, или </w:t>
      </w:r>
      <w:r w:rsidR="00F23A6F">
        <w:rPr>
          <w:rFonts w:eastAsia="Times New Roman" w:cs="Times New Roman"/>
          <w:sz w:val="28"/>
          <w:szCs w:val="28"/>
        </w:rPr>
        <w:t>100,0</w:t>
      </w:r>
      <w:r w:rsidRPr="00852291">
        <w:rPr>
          <w:rFonts w:eastAsia="Times New Roman" w:cs="Times New Roman"/>
          <w:sz w:val="28"/>
          <w:szCs w:val="28"/>
        </w:rPr>
        <w:t xml:space="preserve"> % утвержденных бюджетных назначений. К уровню 201</w:t>
      </w:r>
      <w:r w:rsidR="00F23A6F">
        <w:rPr>
          <w:rFonts w:eastAsia="Times New Roman" w:cs="Times New Roman"/>
          <w:sz w:val="28"/>
          <w:szCs w:val="28"/>
        </w:rPr>
        <w:t>5</w:t>
      </w:r>
      <w:r w:rsidRPr="00852291">
        <w:rPr>
          <w:rFonts w:eastAsia="Times New Roman" w:cs="Times New Roman"/>
          <w:sz w:val="28"/>
          <w:szCs w:val="28"/>
        </w:rPr>
        <w:t xml:space="preserve"> года расходы по данному разделу у</w:t>
      </w:r>
      <w:r w:rsidR="00F23A6F">
        <w:rPr>
          <w:rFonts w:eastAsia="Times New Roman" w:cs="Times New Roman"/>
          <w:sz w:val="28"/>
          <w:szCs w:val="28"/>
        </w:rPr>
        <w:t>величились</w:t>
      </w:r>
      <w:r w:rsidRPr="00852291">
        <w:rPr>
          <w:rFonts w:eastAsia="Times New Roman" w:cs="Times New Roman"/>
          <w:sz w:val="28"/>
          <w:szCs w:val="28"/>
        </w:rPr>
        <w:t xml:space="preserve"> на </w:t>
      </w:r>
      <w:r w:rsidR="00F23A6F">
        <w:rPr>
          <w:rFonts w:eastAsia="Times New Roman" w:cs="Times New Roman"/>
          <w:sz w:val="28"/>
          <w:szCs w:val="28"/>
        </w:rPr>
        <w:t>281,6</w:t>
      </w:r>
      <w:r w:rsidRPr="00852291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F23A6F">
        <w:rPr>
          <w:rFonts w:eastAsia="Times New Roman" w:cs="Times New Roman"/>
          <w:sz w:val="28"/>
          <w:szCs w:val="28"/>
        </w:rPr>
        <w:t>16,5</w:t>
      </w:r>
      <w:r w:rsidRPr="00852291">
        <w:rPr>
          <w:rFonts w:eastAsia="Times New Roman" w:cs="Times New Roman"/>
          <w:sz w:val="28"/>
          <w:szCs w:val="28"/>
        </w:rPr>
        <w:t xml:space="preserve"> процентов.</w:t>
      </w:r>
    </w:p>
    <w:p w:rsidR="00852291" w:rsidRPr="00852291" w:rsidRDefault="00852291" w:rsidP="00852291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pacing w:val="3"/>
          <w:sz w:val="28"/>
          <w:szCs w:val="28"/>
        </w:rPr>
        <w:t>По подразделу 0801</w:t>
      </w:r>
      <w:r w:rsidRPr="00852291">
        <w:rPr>
          <w:rFonts w:eastAsia="Calibri" w:cs="Times New Roman"/>
          <w:i/>
          <w:spacing w:val="3"/>
          <w:sz w:val="28"/>
          <w:szCs w:val="28"/>
        </w:rPr>
        <w:t xml:space="preserve"> «Культура» </w:t>
      </w:r>
      <w:r w:rsidRPr="00852291">
        <w:rPr>
          <w:rFonts w:eastAsia="Calibri" w:cs="Times New Roman"/>
          <w:spacing w:val="3"/>
          <w:sz w:val="28"/>
          <w:szCs w:val="28"/>
        </w:rPr>
        <w:t xml:space="preserve">отражены расходы по содержанию учреждений культуры в сумме </w:t>
      </w:r>
      <w:r w:rsidR="00F23A6F">
        <w:rPr>
          <w:rFonts w:eastAsia="Calibri" w:cs="Times New Roman"/>
          <w:spacing w:val="3"/>
          <w:sz w:val="28"/>
          <w:szCs w:val="28"/>
        </w:rPr>
        <w:t>1986,0</w:t>
      </w:r>
      <w:r w:rsidRPr="00852291">
        <w:rPr>
          <w:rFonts w:eastAsia="Calibri" w:cs="Times New Roman"/>
          <w:spacing w:val="3"/>
          <w:sz w:val="28"/>
          <w:szCs w:val="28"/>
        </w:rPr>
        <w:t xml:space="preserve"> тыс. рублей.</w:t>
      </w:r>
    </w:p>
    <w:p w:rsidR="00DD677D" w:rsidRDefault="00DD677D" w:rsidP="00DD677D">
      <w:pPr>
        <w:pStyle w:val="Style3"/>
        <w:spacing w:line="240" w:lineRule="auto"/>
        <w:ind w:firstLine="709"/>
        <w:rPr>
          <w:rStyle w:val="FontStyle31"/>
          <w:sz w:val="28"/>
          <w:szCs w:val="28"/>
        </w:rPr>
      </w:pPr>
      <w:r w:rsidRPr="00897DC6">
        <w:rPr>
          <w:rStyle w:val="FontStyle31"/>
          <w:sz w:val="28"/>
          <w:szCs w:val="28"/>
        </w:rPr>
        <w:t xml:space="preserve">По разделу </w:t>
      </w:r>
      <w:r w:rsidRPr="00897DC6">
        <w:rPr>
          <w:rStyle w:val="FontStyle31"/>
          <w:b/>
          <w:sz w:val="28"/>
          <w:szCs w:val="28"/>
        </w:rPr>
        <w:t xml:space="preserve">1100 «Физическая культура и спорт» </w:t>
      </w:r>
      <w:r w:rsidRPr="00897DC6">
        <w:rPr>
          <w:rStyle w:val="FontStyle31"/>
          <w:sz w:val="28"/>
          <w:szCs w:val="28"/>
        </w:rPr>
        <w:t xml:space="preserve">подразделу </w:t>
      </w:r>
      <w:r w:rsidRPr="00897DC6">
        <w:rPr>
          <w:rStyle w:val="FontStyle31"/>
          <w:sz w:val="28"/>
          <w:szCs w:val="28"/>
        </w:rPr>
        <w:br/>
        <w:t>110</w:t>
      </w:r>
      <w:r>
        <w:rPr>
          <w:rStyle w:val="FontStyle31"/>
          <w:sz w:val="28"/>
          <w:szCs w:val="28"/>
        </w:rPr>
        <w:t>1</w:t>
      </w:r>
      <w:r w:rsidRPr="00897DC6">
        <w:rPr>
          <w:rStyle w:val="FontStyle31"/>
          <w:i/>
          <w:sz w:val="28"/>
          <w:szCs w:val="28"/>
        </w:rPr>
        <w:t>«</w:t>
      </w:r>
      <w:r>
        <w:rPr>
          <w:rStyle w:val="FontStyle31"/>
          <w:i/>
          <w:sz w:val="28"/>
          <w:szCs w:val="28"/>
        </w:rPr>
        <w:t>Физическая культура</w:t>
      </w:r>
      <w:r w:rsidRPr="00897DC6">
        <w:rPr>
          <w:rStyle w:val="FontStyle31"/>
          <w:i/>
          <w:sz w:val="28"/>
          <w:szCs w:val="28"/>
        </w:rPr>
        <w:t>»</w:t>
      </w:r>
      <w:r w:rsidRPr="00897DC6">
        <w:rPr>
          <w:rStyle w:val="FontStyle31"/>
          <w:sz w:val="28"/>
          <w:szCs w:val="28"/>
        </w:rPr>
        <w:t xml:space="preserve"> средства в су</w:t>
      </w:r>
      <w:r>
        <w:rPr>
          <w:rStyle w:val="FontStyle31"/>
          <w:sz w:val="28"/>
          <w:szCs w:val="28"/>
        </w:rPr>
        <w:t xml:space="preserve">мме </w:t>
      </w:r>
      <w:r w:rsidR="00F23A6F">
        <w:rPr>
          <w:rStyle w:val="FontStyle31"/>
          <w:sz w:val="28"/>
          <w:szCs w:val="28"/>
        </w:rPr>
        <w:t>137,7</w:t>
      </w:r>
      <w:r w:rsidRPr="00897DC6">
        <w:rPr>
          <w:rStyle w:val="FontStyle31"/>
          <w:sz w:val="28"/>
          <w:szCs w:val="28"/>
        </w:rPr>
        <w:t xml:space="preserve"> тыс. рублей направлены на проведение мероприятий в области физической культуры и спорта.</w:t>
      </w:r>
    </w:p>
    <w:p w:rsidR="00DD677D" w:rsidRDefault="00DD677D" w:rsidP="00DD677D">
      <w:pPr>
        <w:autoSpaceDE w:val="0"/>
        <w:autoSpaceDN w:val="0"/>
        <w:adjustRightInd w:val="0"/>
        <w:ind w:firstLine="720"/>
        <w:jc w:val="both"/>
        <w:outlineLvl w:val="2"/>
        <w:rPr>
          <w:spacing w:val="-4"/>
          <w:sz w:val="28"/>
          <w:szCs w:val="28"/>
        </w:rPr>
      </w:pPr>
      <w:r w:rsidRPr="00897DC6">
        <w:rPr>
          <w:spacing w:val="-4"/>
          <w:sz w:val="28"/>
          <w:szCs w:val="28"/>
        </w:rPr>
        <w:t xml:space="preserve">Анализ исполнения бюджета поселения в разрезе классификации операций сектора государственного управления показал, что расходы на заработную плату с начислениями составили </w:t>
      </w:r>
      <w:r w:rsidR="00F23A6F">
        <w:rPr>
          <w:spacing w:val="-4"/>
          <w:sz w:val="28"/>
          <w:szCs w:val="28"/>
        </w:rPr>
        <w:t xml:space="preserve">1399,8 </w:t>
      </w:r>
      <w:r w:rsidRPr="00897DC6">
        <w:rPr>
          <w:spacing w:val="-4"/>
          <w:sz w:val="28"/>
          <w:szCs w:val="28"/>
        </w:rPr>
        <w:t xml:space="preserve"> тыс. рублей, или </w:t>
      </w:r>
      <w:r w:rsidR="00F23A6F">
        <w:rPr>
          <w:spacing w:val="-4"/>
          <w:sz w:val="28"/>
          <w:szCs w:val="28"/>
        </w:rPr>
        <w:t>13,9</w:t>
      </w:r>
      <w:r>
        <w:rPr>
          <w:spacing w:val="-4"/>
          <w:sz w:val="28"/>
          <w:szCs w:val="28"/>
        </w:rPr>
        <w:t xml:space="preserve"> % общих расходов бюджета и </w:t>
      </w:r>
      <w:r w:rsidR="00F23A6F">
        <w:rPr>
          <w:spacing w:val="-4"/>
          <w:sz w:val="28"/>
          <w:szCs w:val="28"/>
        </w:rPr>
        <w:t>32,7</w:t>
      </w:r>
      <w:r>
        <w:rPr>
          <w:spacing w:val="-4"/>
          <w:sz w:val="28"/>
          <w:szCs w:val="28"/>
        </w:rPr>
        <w:t xml:space="preserve"> %налоговых и неналоговых доходов</w:t>
      </w:r>
      <w:r w:rsidRPr="00897DC6">
        <w:rPr>
          <w:spacing w:val="-4"/>
          <w:sz w:val="28"/>
          <w:szCs w:val="28"/>
        </w:rPr>
        <w:t xml:space="preserve"> сельского поселения. </w:t>
      </w:r>
    </w:p>
    <w:p w:rsidR="00852291" w:rsidRPr="00852291" w:rsidRDefault="00852291" w:rsidP="00852291">
      <w:pPr>
        <w:ind w:firstLine="720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</w:rPr>
        <w:t> </w:t>
      </w:r>
    </w:p>
    <w:p w:rsidR="00852291" w:rsidRPr="00852291" w:rsidRDefault="00852291" w:rsidP="00852291">
      <w:pPr>
        <w:ind w:firstLine="720"/>
        <w:jc w:val="center"/>
        <w:rPr>
          <w:rFonts w:eastAsia="Times New Roman" w:cs="Times New Roman"/>
        </w:rPr>
      </w:pPr>
      <w:r w:rsidRPr="00852291">
        <w:rPr>
          <w:rFonts w:eastAsia="Times New Roman" w:cs="Times New Roman"/>
          <w:b/>
          <w:bCs/>
          <w:spacing w:val="-1"/>
          <w:sz w:val="28"/>
          <w:szCs w:val="28"/>
        </w:rPr>
        <w:t xml:space="preserve">Анализ исполнения бюджета </w:t>
      </w:r>
    </w:p>
    <w:p w:rsidR="00852291" w:rsidRPr="00852291" w:rsidRDefault="00852291" w:rsidP="00852291">
      <w:pPr>
        <w:ind w:firstLine="720"/>
        <w:jc w:val="center"/>
        <w:rPr>
          <w:rFonts w:eastAsia="Times New Roman" w:cs="Times New Roman"/>
        </w:rPr>
      </w:pPr>
      <w:r w:rsidRPr="00852291">
        <w:rPr>
          <w:rFonts w:eastAsia="Times New Roman" w:cs="Times New Roman"/>
          <w:b/>
          <w:bCs/>
          <w:spacing w:val="-1"/>
          <w:sz w:val="28"/>
          <w:szCs w:val="28"/>
        </w:rPr>
        <w:t xml:space="preserve">в разрезе </w:t>
      </w:r>
      <w:r w:rsidRPr="00852291">
        <w:rPr>
          <w:rFonts w:eastAsia="Times New Roman" w:cs="Times New Roman"/>
          <w:b/>
          <w:bCs/>
          <w:sz w:val="28"/>
          <w:szCs w:val="28"/>
        </w:rPr>
        <w:t>классификации операций сектора государственного управления</w:t>
      </w:r>
    </w:p>
    <w:p w:rsidR="00852291" w:rsidRPr="00852291" w:rsidRDefault="00852291" w:rsidP="00852291">
      <w:pPr>
        <w:spacing w:before="120" w:after="120"/>
        <w:ind w:firstLine="720"/>
        <w:jc w:val="right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Таблица №6 (</w:t>
      </w:r>
      <w:proofErr w:type="spellStart"/>
      <w:r w:rsidRPr="00852291">
        <w:rPr>
          <w:rFonts w:eastAsia="Times New Roman" w:cs="Times New Roman"/>
          <w:sz w:val="28"/>
          <w:szCs w:val="28"/>
        </w:rPr>
        <w:t>тыс</w:t>
      </w:r>
      <w:proofErr w:type="gramStart"/>
      <w:r w:rsidRPr="00852291">
        <w:rPr>
          <w:rFonts w:eastAsia="Times New Roman" w:cs="Times New Roman"/>
          <w:sz w:val="28"/>
          <w:szCs w:val="28"/>
        </w:rPr>
        <w:t>.р</w:t>
      </w:r>
      <w:proofErr w:type="gramEnd"/>
      <w:r w:rsidRPr="00852291">
        <w:rPr>
          <w:rFonts w:eastAsia="Times New Roman" w:cs="Times New Roman"/>
          <w:sz w:val="28"/>
          <w:szCs w:val="28"/>
        </w:rPr>
        <w:t>уб</w:t>
      </w:r>
      <w:proofErr w:type="spellEnd"/>
      <w:r w:rsidRPr="00852291">
        <w:rPr>
          <w:rFonts w:eastAsia="Times New Roman" w:cs="Times New Roman"/>
          <w:sz w:val="28"/>
          <w:szCs w:val="28"/>
        </w:rPr>
        <w:t>.)</w:t>
      </w:r>
    </w:p>
    <w:tbl>
      <w:tblPr>
        <w:tblW w:w="9649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107"/>
        <w:gridCol w:w="1430"/>
        <w:gridCol w:w="1418"/>
        <w:gridCol w:w="1275"/>
        <w:gridCol w:w="1701"/>
      </w:tblGrid>
      <w:tr w:rsidR="00852291" w:rsidRPr="00852291" w:rsidTr="00852291">
        <w:trPr>
          <w:trHeight w:val="945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F23A6F">
            <w:pPr>
              <w:ind w:right="-82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</w:rPr>
              <w:t>Расходы 201</w:t>
            </w:r>
            <w:r w:rsidR="00F23A6F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852291">
              <w:rPr>
                <w:rFonts w:eastAsia="Times New Roman" w:cs="Times New Roman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F23A6F">
            <w:pPr>
              <w:ind w:right="-82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</w:rPr>
              <w:t>Расходы 201</w:t>
            </w:r>
            <w:r w:rsidR="00F23A6F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852291">
              <w:rPr>
                <w:rFonts w:eastAsia="Times New Roman" w:cs="Times New Roman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F23A6F">
            <w:pPr>
              <w:ind w:right="-82"/>
              <w:rPr>
                <w:rFonts w:eastAsia="Times New Roman" w:cs="Times New Roman"/>
              </w:rPr>
            </w:pPr>
            <w:proofErr w:type="spellStart"/>
            <w:proofErr w:type="gramStart"/>
            <w:r w:rsidRPr="00852291">
              <w:rPr>
                <w:rFonts w:eastAsia="Times New Roman" w:cs="Times New Roman"/>
                <w:b/>
                <w:bCs/>
                <w:color w:val="000000"/>
              </w:rPr>
              <w:t>Отно-шение</w:t>
            </w:r>
            <w:proofErr w:type="spellEnd"/>
            <w:proofErr w:type="gramEnd"/>
            <w:r w:rsidRPr="00852291">
              <w:rPr>
                <w:rFonts w:eastAsia="Times New Roman" w:cs="Times New Roman"/>
                <w:b/>
                <w:bCs/>
                <w:color w:val="000000"/>
              </w:rPr>
              <w:t xml:space="preserve"> 201</w:t>
            </w:r>
            <w:r w:rsidR="00F23A6F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852291">
              <w:rPr>
                <w:rFonts w:eastAsia="Times New Roman" w:cs="Times New Roman"/>
                <w:b/>
                <w:bCs/>
                <w:color w:val="000000"/>
              </w:rPr>
              <w:t>г./201</w:t>
            </w:r>
            <w:r w:rsidR="00F23A6F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852291">
              <w:rPr>
                <w:rFonts w:eastAsia="Times New Roman" w:cs="Times New Roman"/>
                <w:b/>
                <w:bCs/>
                <w:color w:val="000000"/>
              </w:rPr>
              <w:t>г. (+,-)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F23A6F">
            <w:pPr>
              <w:ind w:right="-82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</w:rPr>
              <w:t>Отношение 201</w:t>
            </w:r>
            <w:r w:rsidR="00F23A6F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852291">
              <w:rPr>
                <w:rFonts w:eastAsia="Times New Roman" w:cs="Times New Roman"/>
                <w:b/>
                <w:bCs/>
                <w:color w:val="000000"/>
              </w:rPr>
              <w:t>г.\201</w:t>
            </w:r>
            <w:r w:rsidR="00F23A6F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852291">
              <w:rPr>
                <w:rFonts w:eastAsia="Times New Roman" w:cs="Times New Roman"/>
                <w:b/>
                <w:bCs/>
                <w:color w:val="000000"/>
              </w:rPr>
              <w:t>г.,%</w:t>
            </w:r>
          </w:p>
        </w:tc>
      </w:tr>
      <w:tr w:rsidR="00852291" w:rsidRPr="00852291" w:rsidTr="00852291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210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Оплата труда и начисления на выплату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3447C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1868,9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E2D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1399,8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74,9</w:t>
            </w:r>
          </w:p>
        </w:tc>
      </w:tr>
      <w:tr w:rsidR="00852291" w:rsidRPr="00852291" w:rsidTr="00852291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right="-82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right="-82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right="-82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right="-82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852291" w:rsidRPr="00852291" w:rsidTr="00852291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lastRenderedPageBreak/>
              <w:t>211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     - заработная плата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1444,4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E2D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-361,0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75,0</w:t>
            </w:r>
          </w:p>
        </w:tc>
      </w:tr>
      <w:tr w:rsidR="003447C7" w:rsidRPr="00852291" w:rsidTr="00852291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C7" w:rsidRPr="00852291" w:rsidRDefault="003447C7" w:rsidP="0085229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C7" w:rsidRPr="00852291" w:rsidRDefault="003447C7" w:rsidP="00852291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- прочие выплаты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C7" w:rsidRPr="00852291" w:rsidRDefault="00F23A6F" w:rsidP="00852291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C7" w:rsidRDefault="003A6028" w:rsidP="00852291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C7" w:rsidRPr="00852291" w:rsidRDefault="003A6028" w:rsidP="00852291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C7" w:rsidRPr="00852291" w:rsidRDefault="003A6028" w:rsidP="00852291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852291" w:rsidRPr="00852291" w:rsidTr="00852291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213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     - начисления на выплаты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424,4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E2D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-108,0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B76FFE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74,6</w:t>
            </w:r>
          </w:p>
        </w:tc>
      </w:tr>
      <w:tr w:rsidR="00852291" w:rsidRPr="00852291" w:rsidTr="00852291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220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3838,5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E2D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5760,5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150,1</w:t>
            </w:r>
          </w:p>
        </w:tc>
      </w:tr>
      <w:tr w:rsidR="00852291" w:rsidRPr="00852291" w:rsidTr="00852291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right="-82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ind w:right="-82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</w:p>
        </w:tc>
      </w:tr>
      <w:tr w:rsidR="00852291" w:rsidRPr="00852291" w:rsidTr="00852291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221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     - услуги связи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E2D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103,9</w:t>
            </w:r>
          </w:p>
        </w:tc>
      </w:tr>
      <w:tr w:rsidR="00852291" w:rsidRPr="00852291" w:rsidTr="00852291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222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     - транспортные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E2D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в 4,8 раз</w:t>
            </w:r>
          </w:p>
        </w:tc>
      </w:tr>
      <w:tr w:rsidR="00852291" w:rsidRPr="00852291" w:rsidTr="00852291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223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     - коммунальные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1217,4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3A602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3A602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117,6</w:t>
            </w:r>
          </w:p>
        </w:tc>
      </w:tr>
      <w:tr w:rsidR="00852291" w:rsidRPr="00852291" w:rsidTr="00852291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225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     - работы, услуги по содержанию имущества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1903,6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3409,1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1505,5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179,1</w:t>
            </w:r>
          </w:p>
        </w:tc>
      </w:tr>
      <w:tr w:rsidR="00852291" w:rsidRPr="00852291" w:rsidTr="00852291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226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      - прочие работы,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114,0</w:t>
            </w:r>
          </w:p>
        </w:tc>
      </w:tr>
      <w:tr w:rsidR="00852291" w:rsidRPr="00852291" w:rsidTr="00852291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250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923,1</w:t>
            </w:r>
            <w:r w:rsidR="00852291" w:rsidRPr="0085229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3A602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108,1</w:t>
            </w:r>
          </w:p>
        </w:tc>
      </w:tr>
      <w:tr w:rsidR="00852291" w:rsidRPr="00852291" w:rsidTr="00852291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852291">
            <w:pPr>
              <w:rPr>
                <w:rFonts w:eastAsia="Times New Roman" w:cs="Times New Roman"/>
                <w:color w:val="000000"/>
              </w:rPr>
            </w:pPr>
            <w:r w:rsidRPr="00852291">
              <w:rPr>
                <w:rFonts w:eastAsia="Times New Roman" w:cs="Times New Roman"/>
                <w:color w:val="000000"/>
              </w:rPr>
              <w:t>251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  <w:color w:val="000000"/>
              </w:rPr>
            </w:pPr>
            <w:r w:rsidRPr="00852291">
              <w:rPr>
                <w:rFonts w:eastAsia="Times New Roman" w:cs="Times New Roman"/>
                <w:color w:val="000000"/>
              </w:rPr>
              <w:t>за счет перечислений другим бюджетам бюджетной системы РФ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B76FFE" w:rsidP="003A602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91" w:rsidRPr="00852291" w:rsidRDefault="00A179E8" w:rsidP="00852291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108,1</w:t>
            </w:r>
          </w:p>
        </w:tc>
      </w:tr>
      <w:tr w:rsidR="00852291" w:rsidRPr="00852291" w:rsidTr="00852291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290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179E8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69,1</w:t>
            </w:r>
          </w:p>
        </w:tc>
      </w:tr>
      <w:tr w:rsidR="00852291" w:rsidRPr="00852291" w:rsidTr="00852291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310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1302,0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179E8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162,4</w:t>
            </w:r>
          </w:p>
        </w:tc>
      </w:tr>
      <w:tr w:rsidR="00852291" w:rsidRPr="00852291" w:rsidTr="00852291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340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471,1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179E8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118,2</w:t>
            </w:r>
          </w:p>
        </w:tc>
      </w:tr>
      <w:tr w:rsidR="00852291" w:rsidRPr="00852291" w:rsidTr="00852291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852291" w:rsidP="00852291">
            <w:pPr>
              <w:jc w:val="both"/>
              <w:rPr>
                <w:rFonts w:eastAsia="Times New Roman" w:cs="Times New Roman"/>
              </w:rPr>
            </w:pPr>
            <w:r w:rsidRPr="00852291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F23A6F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8037,3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10073,7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B76FFE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2036,4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291" w:rsidRPr="00852291" w:rsidRDefault="00A179E8" w:rsidP="00852291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125,3</w:t>
            </w:r>
          </w:p>
        </w:tc>
      </w:tr>
    </w:tbl>
    <w:p w:rsidR="00B76FFE" w:rsidRDefault="00B76FFE" w:rsidP="00852291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852291" w:rsidRPr="00852291" w:rsidRDefault="00852291" w:rsidP="00852291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Анализ исполнения бюджета в разрезе экономических статей расходов выявил, что расходы по </w:t>
      </w:r>
      <w:r w:rsidR="000268FB">
        <w:rPr>
          <w:rFonts w:eastAsia="Times New Roman" w:cs="Times New Roman"/>
          <w:sz w:val="28"/>
          <w:szCs w:val="28"/>
        </w:rPr>
        <w:t>всем</w:t>
      </w:r>
      <w:r w:rsidRPr="00852291">
        <w:rPr>
          <w:rFonts w:eastAsia="Times New Roman" w:cs="Times New Roman"/>
          <w:sz w:val="28"/>
          <w:szCs w:val="28"/>
        </w:rPr>
        <w:t xml:space="preserve"> стат</w:t>
      </w:r>
      <w:r w:rsidR="000268FB">
        <w:rPr>
          <w:rFonts w:eastAsia="Times New Roman" w:cs="Times New Roman"/>
          <w:sz w:val="28"/>
          <w:szCs w:val="28"/>
        </w:rPr>
        <w:t>ьям</w:t>
      </w:r>
      <w:r w:rsidRPr="00852291">
        <w:rPr>
          <w:rFonts w:eastAsia="Times New Roman" w:cs="Times New Roman"/>
          <w:sz w:val="28"/>
          <w:szCs w:val="28"/>
        </w:rPr>
        <w:t xml:space="preserve"> КОСГУ </w:t>
      </w:r>
      <w:r w:rsidR="000268FB">
        <w:rPr>
          <w:rFonts w:eastAsia="Times New Roman" w:cs="Times New Roman"/>
          <w:sz w:val="28"/>
          <w:szCs w:val="28"/>
        </w:rPr>
        <w:t>увеличились</w:t>
      </w:r>
      <w:r w:rsidRPr="00852291">
        <w:rPr>
          <w:rFonts w:eastAsia="Times New Roman" w:cs="Times New Roman"/>
          <w:sz w:val="28"/>
          <w:szCs w:val="28"/>
        </w:rPr>
        <w:t>, по  сравнению с 201</w:t>
      </w:r>
      <w:r w:rsidR="00A179E8">
        <w:rPr>
          <w:rFonts w:eastAsia="Times New Roman" w:cs="Times New Roman"/>
          <w:sz w:val="28"/>
          <w:szCs w:val="28"/>
        </w:rPr>
        <w:t>5</w:t>
      </w:r>
      <w:r w:rsidRPr="00852291">
        <w:rPr>
          <w:rFonts w:eastAsia="Times New Roman" w:cs="Times New Roman"/>
          <w:sz w:val="28"/>
          <w:szCs w:val="28"/>
        </w:rPr>
        <w:t xml:space="preserve"> годом, </w:t>
      </w:r>
      <w:r w:rsidR="000268FB">
        <w:rPr>
          <w:rFonts w:eastAsia="Times New Roman" w:cs="Times New Roman"/>
          <w:sz w:val="28"/>
          <w:szCs w:val="28"/>
        </w:rPr>
        <w:t>снижение произошло по 210 и 290КОСГ на 25,1% и 30,9% соответственно</w:t>
      </w:r>
      <w:r w:rsidRPr="00852291">
        <w:rPr>
          <w:rFonts w:eastAsia="Times New Roman" w:cs="Times New Roman"/>
          <w:sz w:val="28"/>
          <w:szCs w:val="28"/>
        </w:rPr>
        <w:t>.</w:t>
      </w:r>
    </w:p>
    <w:p w:rsidR="00852291" w:rsidRPr="00852291" w:rsidRDefault="00852291" w:rsidP="00852291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852291">
        <w:rPr>
          <w:rFonts w:eastAsia="Calibri" w:cs="Times New Roman"/>
          <w:b/>
          <w:sz w:val="28"/>
          <w:szCs w:val="28"/>
        </w:rPr>
        <w:t>4.1.3.Анализ результатов исполнения бюджета и источников внутреннего финансирования дефицита бюджета</w:t>
      </w:r>
    </w:p>
    <w:p w:rsidR="00852291" w:rsidRPr="00852291" w:rsidRDefault="00852291" w:rsidP="00852291">
      <w:pPr>
        <w:ind w:firstLine="709"/>
        <w:jc w:val="both"/>
        <w:rPr>
          <w:rFonts w:eastAsia="Times New Roman" w:cs="Times New Roman"/>
          <w:sz w:val="12"/>
          <w:szCs w:val="12"/>
        </w:rPr>
      </w:pPr>
    </w:p>
    <w:p w:rsidR="00852291" w:rsidRPr="00852291" w:rsidRDefault="00852291" w:rsidP="0085229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>По состоянию на 1 января 201</w:t>
      </w:r>
      <w:r w:rsidR="000268FB"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0268FB">
        <w:rPr>
          <w:rFonts w:eastAsia="Calibri" w:cs="Times New Roman"/>
          <w:sz w:val="28"/>
          <w:szCs w:val="28"/>
        </w:rPr>
        <w:t>5342,5</w:t>
      </w:r>
      <w:r w:rsidRPr="00852291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</w:t>
      </w:r>
      <w:r w:rsidR="000268FB">
        <w:rPr>
          <w:rFonts w:eastAsia="Calibri" w:cs="Times New Roman"/>
          <w:sz w:val="28"/>
          <w:szCs w:val="28"/>
        </w:rPr>
        <w:t>снижен</w:t>
      </w:r>
      <w:r w:rsidRPr="00852291">
        <w:rPr>
          <w:rFonts w:eastAsia="Calibri" w:cs="Times New Roman"/>
          <w:sz w:val="28"/>
          <w:szCs w:val="28"/>
        </w:rPr>
        <w:t xml:space="preserve"> на </w:t>
      </w:r>
      <w:r w:rsidR="000268FB">
        <w:rPr>
          <w:rFonts w:eastAsia="Calibri" w:cs="Times New Roman"/>
          <w:sz w:val="28"/>
          <w:szCs w:val="28"/>
        </w:rPr>
        <w:t>3697,3</w:t>
      </w:r>
      <w:r w:rsidRPr="00852291">
        <w:rPr>
          <w:rFonts w:eastAsia="Calibri" w:cs="Times New Roman"/>
          <w:sz w:val="28"/>
          <w:szCs w:val="28"/>
        </w:rPr>
        <w:t xml:space="preserve"> тыс. рублей и конец 201</w:t>
      </w:r>
      <w:r w:rsidR="000268FB"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года составил </w:t>
      </w:r>
      <w:r w:rsidR="000268FB">
        <w:rPr>
          <w:rFonts w:eastAsia="Calibri" w:cs="Times New Roman"/>
          <w:sz w:val="28"/>
          <w:szCs w:val="28"/>
        </w:rPr>
        <w:t>1645,2</w:t>
      </w:r>
      <w:r w:rsidRPr="00852291">
        <w:rPr>
          <w:rFonts w:eastAsia="Calibri" w:cs="Times New Roman"/>
          <w:sz w:val="28"/>
          <w:szCs w:val="28"/>
        </w:rPr>
        <w:t xml:space="preserve"> тыс. рублей.</w:t>
      </w:r>
    </w:p>
    <w:p w:rsidR="00852291" w:rsidRPr="00852291" w:rsidRDefault="00852291" w:rsidP="0085229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>За 201</w:t>
      </w:r>
      <w:r w:rsidR="000268FB">
        <w:rPr>
          <w:rFonts w:eastAsia="Times New Roman" w:cs="Times New Roman"/>
          <w:sz w:val="28"/>
          <w:szCs w:val="28"/>
        </w:rPr>
        <w:t>6</w:t>
      </w:r>
      <w:r w:rsidRPr="00852291">
        <w:rPr>
          <w:rFonts w:eastAsia="Times New Roman" w:cs="Times New Roman"/>
          <w:sz w:val="28"/>
          <w:szCs w:val="28"/>
        </w:rPr>
        <w:t xml:space="preserve"> год бюджет </w:t>
      </w:r>
      <w:proofErr w:type="spellStart"/>
      <w:r w:rsidR="00290821">
        <w:rPr>
          <w:rFonts w:eastAsia="Times New Roman" w:cs="Times New Roman"/>
          <w:bCs/>
          <w:sz w:val="28"/>
          <w:szCs w:val="28"/>
        </w:rPr>
        <w:t>Десятуховского</w:t>
      </w:r>
      <w:proofErr w:type="spellEnd"/>
      <w:r w:rsidR="006C110E">
        <w:rPr>
          <w:rFonts w:eastAsia="Times New Roman" w:cs="Times New Roman"/>
          <w:bCs/>
          <w:sz w:val="28"/>
          <w:szCs w:val="28"/>
        </w:rPr>
        <w:t xml:space="preserve"> </w:t>
      </w:r>
      <w:r w:rsidRPr="00852291">
        <w:rPr>
          <w:rFonts w:eastAsia="Times New Roman" w:cs="Times New Roman"/>
          <w:sz w:val="28"/>
          <w:szCs w:val="28"/>
        </w:rPr>
        <w:t xml:space="preserve">сельского поселения исполнен с </w:t>
      </w:r>
      <w:r w:rsidR="000268FB">
        <w:rPr>
          <w:rFonts w:eastAsia="Times New Roman" w:cs="Times New Roman"/>
          <w:sz w:val="28"/>
          <w:szCs w:val="28"/>
        </w:rPr>
        <w:t>дефицитом</w:t>
      </w:r>
      <w:r w:rsidRPr="00852291">
        <w:rPr>
          <w:rFonts w:eastAsia="Times New Roman" w:cs="Times New Roman"/>
          <w:sz w:val="28"/>
          <w:szCs w:val="28"/>
        </w:rPr>
        <w:t xml:space="preserve"> в сумме </w:t>
      </w:r>
      <w:r w:rsidR="000268FB">
        <w:rPr>
          <w:rFonts w:eastAsia="Times New Roman" w:cs="Times New Roman"/>
          <w:sz w:val="28"/>
          <w:szCs w:val="28"/>
        </w:rPr>
        <w:t>3697,3</w:t>
      </w:r>
      <w:r w:rsidRPr="00852291">
        <w:rPr>
          <w:rFonts w:eastAsia="Times New Roman" w:cs="Times New Roman"/>
          <w:sz w:val="28"/>
          <w:szCs w:val="28"/>
        </w:rPr>
        <w:t xml:space="preserve"> тыс. рублей.</w:t>
      </w:r>
    </w:p>
    <w:p w:rsidR="00852291" w:rsidRPr="00852291" w:rsidRDefault="00852291" w:rsidP="0085229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852291" w:rsidRPr="00852291" w:rsidRDefault="00852291" w:rsidP="00852291">
      <w:pPr>
        <w:spacing w:before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852291">
        <w:rPr>
          <w:rFonts w:eastAsia="Calibri" w:cs="Times New Roman"/>
          <w:b/>
          <w:sz w:val="28"/>
          <w:szCs w:val="28"/>
        </w:rPr>
        <w:t>4.2.1.Анализ полноты бюджетной отчетности, оценка достоверности показателей бюджетной отчетности и ее соответствия требованиям нормативных правовых актов</w:t>
      </w:r>
    </w:p>
    <w:p w:rsidR="00852291" w:rsidRPr="00852291" w:rsidRDefault="00852291" w:rsidP="0085229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2"/>
          <w:szCs w:val="12"/>
        </w:rPr>
      </w:pPr>
    </w:p>
    <w:p w:rsidR="00852291" w:rsidRPr="00852291" w:rsidRDefault="00852291" w:rsidP="00852291">
      <w:pPr>
        <w:ind w:firstLine="720"/>
        <w:jc w:val="both"/>
        <w:rPr>
          <w:rFonts w:eastAsia="Times New Roman" w:cs="Times New Roman"/>
        </w:rPr>
      </w:pPr>
    </w:p>
    <w:p w:rsidR="00852291" w:rsidRPr="00852291" w:rsidRDefault="00852291" w:rsidP="00852291">
      <w:pPr>
        <w:ind w:firstLine="708"/>
        <w:jc w:val="center"/>
        <w:rPr>
          <w:rFonts w:eastAsia="Times New Roman" w:cs="Times New Roman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>Оценка качества составления бюджетной отчетности</w:t>
      </w:r>
    </w:p>
    <w:p w:rsidR="00852291" w:rsidRPr="00852291" w:rsidRDefault="00852291" w:rsidP="00852291">
      <w:pPr>
        <w:ind w:firstLine="708"/>
        <w:jc w:val="center"/>
        <w:rPr>
          <w:rFonts w:eastAsia="Times New Roman" w:cs="Times New Roman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> </w:t>
      </w:r>
    </w:p>
    <w:p w:rsidR="00852291" w:rsidRPr="00852291" w:rsidRDefault="00852291" w:rsidP="00852291">
      <w:pPr>
        <w:ind w:firstLine="708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lastRenderedPageBreak/>
        <w:t xml:space="preserve">Бюджетная отчетность администрацией </w:t>
      </w:r>
      <w:proofErr w:type="spellStart"/>
      <w:r w:rsidR="00290821"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поселения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</w:t>
      </w:r>
      <w:r w:rsidR="000268FB">
        <w:rPr>
          <w:rFonts w:eastAsia="Times New Roman" w:cs="Times New Roman"/>
          <w:sz w:val="28"/>
          <w:szCs w:val="28"/>
        </w:rPr>
        <w:t>ссии от 28.12.2010 года № 191н.</w:t>
      </w:r>
    </w:p>
    <w:p w:rsidR="00852291" w:rsidRPr="00852291" w:rsidRDefault="00852291" w:rsidP="00852291">
      <w:pPr>
        <w:autoSpaceDE w:val="0"/>
        <w:autoSpaceDN w:val="0"/>
        <w:ind w:firstLine="720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Отчет предоставлен  до 1 апреля 201</w:t>
      </w:r>
      <w:r w:rsidR="000268FB">
        <w:rPr>
          <w:rFonts w:eastAsia="Times New Roman" w:cs="Times New Roman"/>
          <w:sz w:val="28"/>
          <w:szCs w:val="28"/>
        </w:rPr>
        <w:t>7</w:t>
      </w:r>
      <w:r w:rsidRPr="00852291">
        <w:rPr>
          <w:rFonts w:eastAsia="Times New Roman" w:cs="Times New Roman"/>
          <w:sz w:val="28"/>
          <w:szCs w:val="28"/>
        </w:rPr>
        <w:t xml:space="preserve"> года, в  срок, установленный п. 3 ст. 264.4 БК РФ.</w:t>
      </w:r>
    </w:p>
    <w:p w:rsidR="00852291" w:rsidRPr="00852291" w:rsidRDefault="00852291" w:rsidP="00852291">
      <w:pPr>
        <w:ind w:firstLine="900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В соответствии с Инструкцией №191н бюджетная отчетность, представленная для проверки</w:t>
      </w:r>
      <w:r w:rsidR="000268FB">
        <w:rPr>
          <w:rFonts w:eastAsia="Times New Roman" w:cs="Times New Roman"/>
          <w:sz w:val="28"/>
          <w:szCs w:val="28"/>
        </w:rPr>
        <w:t>,</w:t>
      </w:r>
      <w:r w:rsidRPr="00852291">
        <w:rPr>
          <w:rFonts w:eastAsia="Times New Roman" w:cs="Times New Roman"/>
          <w:sz w:val="28"/>
          <w:szCs w:val="28"/>
        </w:rPr>
        <w:t xml:space="preserve"> сброшюрована, пронумерована, имеется сопроводительное письмо. Бюджетная отчетность представлена в полном объеме. При проверке достоверности бюджетной отчетности исследовалось:</w:t>
      </w:r>
    </w:p>
    <w:p w:rsidR="00852291" w:rsidRPr="00852291" w:rsidRDefault="00852291" w:rsidP="00852291">
      <w:pPr>
        <w:ind w:firstLine="900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>- соответствие плановых показателей, указанных в отчетности, показателям, утвержденным Решением о бюджете на соответствующий финансовый год с учетом изменений, внесенных в ходе его исполнения;</w:t>
      </w:r>
    </w:p>
    <w:p w:rsidR="00852291" w:rsidRDefault="00852291" w:rsidP="00852291">
      <w:pPr>
        <w:ind w:firstLine="900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>- внутренняя согласованность соответствующих форм отчетности (соблюдение контрольных соотношений).</w:t>
      </w:r>
    </w:p>
    <w:p w:rsidR="000E013D" w:rsidRDefault="000E013D" w:rsidP="000E013D">
      <w:pPr>
        <w:widowControl w:val="0"/>
        <w:ind w:firstLine="709"/>
        <w:jc w:val="both"/>
        <w:rPr>
          <w:sz w:val="28"/>
          <w:szCs w:val="28"/>
        </w:rPr>
      </w:pPr>
      <w:r w:rsidRPr="00A9138C">
        <w:rPr>
          <w:sz w:val="28"/>
          <w:szCs w:val="28"/>
        </w:rPr>
        <w:t>Представленная к проверке отчетность не в полной мере соответствует требованиям Инструкции № 191н, а именно:</w:t>
      </w:r>
    </w:p>
    <w:p w:rsidR="000E013D" w:rsidRPr="00E51E21" w:rsidRDefault="000E013D" w:rsidP="000E013D">
      <w:pPr>
        <w:widowControl w:val="0"/>
        <w:ind w:firstLine="709"/>
        <w:jc w:val="both"/>
        <w:rPr>
          <w:b/>
          <w:sz w:val="28"/>
          <w:szCs w:val="28"/>
        </w:rPr>
      </w:pPr>
      <w:r w:rsidRPr="00E51E21">
        <w:rPr>
          <w:b/>
          <w:sz w:val="28"/>
          <w:szCs w:val="28"/>
        </w:rPr>
        <w:t xml:space="preserve">1)в    нарушение пункта 134 Инструкции №191н в форме «Отчет об исполнении  бюджета»(0503117), в расходах бюджета, в графе 3 коды бюджетной классификации РФ отражены без формирования промежуточных итогов по </w:t>
      </w:r>
      <w:proofErr w:type="spellStart"/>
      <w:r w:rsidRPr="00E51E21">
        <w:rPr>
          <w:b/>
          <w:sz w:val="28"/>
          <w:szCs w:val="28"/>
        </w:rPr>
        <w:t>группировочным</w:t>
      </w:r>
      <w:proofErr w:type="spellEnd"/>
      <w:r w:rsidRPr="00E51E21">
        <w:rPr>
          <w:b/>
          <w:sz w:val="28"/>
          <w:szCs w:val="28"/>
        </w:rPr>
        <w:t xml:space="preserve"> кодам в структуре утвержденных решением о бюджете бюджетных назначений по расходам бюджета;</w:t>
      </w:r>
    </w:p>
    <w:p w:rsidR="00E51E21" w:rsidRDefault="00E51E21" w:rsidP="000E013D">
      <w:pPr>
        <w:widowControl w:val="0"/>
        <w:ind w:firstLine="709"/>
        <w:jc w:val="both"/>
        <w:rPr>
          <w:b/>
          <w:sz w:val="28"/>
          <w:szCs w:val="28"/>
        </w:rPr>
      </w:pPr>
      <w:r w:rsidRPr="00E51E21">
        <w:rPr>
          <w:b/>
          <w:sz w:val="28"/>
          <w:szCs w:val="28"/>
        </w:rPr>
        <w:t>2) в нарушение пункта 133 Инструкции №191н в форме «отчет об исполнении бюджета» (0503117) в графе 3  в разделе 1 «Доходы бюджета» отражены коды администраторов  доходов, в разделе 2 «Расходы бюджета» отражен код главного распорядителя (925)</w:t>
      </w:r>
      <w:r>
        <w:rPr>
          <w:b/>
          <w:sz w:val="28"/>
          <w:szCs w:val="28"/>
        </w:rPr>
        <w:t>;</w:t>
      </w:r>
    </w:p>
    <w:p w:rsidR="00E51E21" w:rsidRPr="00E51E21" w:rsidRDefault="00E51E21" w:rsidP="000E013D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064330">
        <w:rPr>
          <w:rFonts w:eastAsia="Calibri" w:cs="Times New Roman"/>
          <w:b/>
          <w:sz w:val="28"/>
          <w:szCs w:val="28"/>
        </w:rPr>
        <w:t xml:space="preserve">в нарушение пункта 71 Инструкции №191н в форме « Отчет о бюджетных обязательствах» (ф.0503128) в графе 8, не указаны принятые бюджетные обязательства с применением конкурентных способов (3 аукциона) в сумме </w:t>
      </w:r>
      <w:r w:rsidR="006777E6">
        <w:rPr>
          <w:rFonts w:eastAsia="Calibri" w:cs="Times New Roman"/>
          <w:b/>
          <w:sz w:val="28"/>
          <w:szCs w:val="28"/>
        </w:rPr>
        <w:t>1587,1</w:t>
      </w:r>
      <w:r w:rsidRPr="00064330">
        <w:rPr>
          <w:rFonts w:eastAsia="Calibri" w:cs="Times New Roman"/>
          <w:b/>
          <w:sz w:val="28"/>
          <w:szCs w:val="28"/>
        </w:rPr>
        <w:t xml:space="preserve"> тыс. рублей</w:t>
      </w:r>
      <w:r>
        <w:rPr>
          <w:rFonts w:eastAsia="Calibri" w:cs="Times New Roman"/>
          <w:b/>
          <w:sz w:val="28"/>
          <w:szCs w:val="28"/>
        </w:rPr>
        <w:t>, что искажает данные формы;</w:t>
      </w:r>
    </w:p>
    <w:p w:rsidR="000E013D" w:rsidRDefault="00E51E21" w:rsidP="000E013D">
      <w:pPr>
        <w:ind w:firstLine="900"/>
        <w:jc w:val="both"/>
        <w:rPr>
          <w:rFonts w:cs="Times New Roman"/>
          <w:b/>
          <w:sz w:val="28"/>
          <w:szCs w:val="28"/>
          <w:lang w:eastAsia="en-US"/>
        </w:rPr>
      </w:pPr>
      <w:proofErr w:type="gramStart"/>
      <w:r w:rsidRPr="00E51E21">
        <w:rPr>
          <w:rFonts w:eastAsia="Calibri" w:cs="Times New Roman"/>
          <w:b/>
          <w:sz w:val="28"/>
          <w:szCs w:val="28"/>
          <w:lang w:eastAsia="en-US"/>
        </w:rPr>
        <w:t>4</w:t>
      </w:r>
      <w:r w:rsidR="000E013D" w:rsidRPr="00E51E21">
        <w:rPr>
          <w:rFonts w:eastAsia="Calibri" w:cs="Times New Roman"/>
          <w:b/>
          <w:sz w:val="28"/>
          <w:szCs w:val="28"/>
          <w:lang w:eastAsia="en-US"/>
        </w:rPr>
        <w:t xml:space="preserve">) </w:t>
      </w:r>
      <w:r w:rsidR="000E013D" w:rsidRPr="00E51E21">
        <w:rPr>
          <w:rFonts w:eastAsia="Calibri" w:cs="Times New Roman"/>
          <w:b/>
          <w:bCs/>
          <w:sz w:val="28"/>
          <w:szCs w:val="28"/>
        </w:rPr>
        <w:t>в нарушение пункта 162 Инструкции №191н не предоставлена форма</w:t>
      </w:r>
      <w:r w:rsidR="000E013D" w:rsidRPr="00E51E21">
        <w:rPr>
          <w:rFonts w:eastAsia="Calibri" w:cs="Times New Roman"/>
          <w:b/>
          <w:sz w:val="28"/>
          <w:szCs w:val="28"/>
          <w:lang w:eastAsia="en-US"/>
        </w:rPr>
        <w:t xml:space="preserve"> «Сведения об изменениях бюджетной росписи главного распорядителя бюджетных средств </w:t>
      </w:r>
      <w:hyperlink r:id="rId10" w:history="1">
        <w:r w:rsidR="000E013D" w:rsidRPr="00E51E21">
          <w:rPr>
            <w:rFonts w:eastAsia="Calibri" w:cs="Times New Roman"/>
            <w:b/>
            <w:color w:val="0000FF"/>
            <w:sz w:val="28"/>
            <w:szCs w:val="28"/>
            <w:lang w:eastAsia="en-US"/>
          </w:rPr>
          <w:t>(ф. 0503163)</w:t>
        </w:r>
      </w:hyperlink>
      <w:r w:rsidR="000E013D" w:rsidRPr="00E51E21">
        <w:rPr>
          <w:rFonts w:eastAsia="Calibri" w:cs="Times New Roman"/>
          <w:b/>
          <w:sz w:val="28"/>
          <w:szCs w:val="28"/>
        </w:rPr>
        <w:t xml:space="preserve"> (при имеющихся отклонений </w:t>
      </w:r>
      <w:r w:rsidR="000E013D" w:rsidRPr="00E51E21">
        <w:rPr>
          <w:rFonts w:cs="Times New Roman"/>
          <w:b/>
          <w:sz w:val="28"/>
          <w:szCs w:val="28"/>
          <w:lang w:eastAsia="en-US"/>
        </w:rPr>
        <w:t>объема бюджетных назначений, утвержденных на 201</w:t>
      </w:r>
      <w:r w:rsidR="006777E6">
        <w:rPr>
          <w:rFonts w:cs="Times New Roman"/>
          <w:b/>
          <w:sz w:val="28"/>
          <w:szCs w:val="28"/>
          <w:lang w:eastAsia="en-US"/>
        </w:rPr>
        <w:t xml:space="preserve">6 </w:t>
      </w:r>
      <w:r w:rsidR="000E013D" w:rsidRPr="00E51E21">
        <w:rPr>
          <w:rFonts w:cs="Times New Roman"/>
          <w:b/>
          <w:sz w:val="28"/>
          <w:szCs w:val="28"/>
          <w:lang w:eastAsia="en-US"/>
        </w:rPr>
        <w:t>год, без учета последующих изменений в закон (решение) о бюджете  и объемом бюджетных назначений, утвержденных бюджетной росписью главного распорядителя бюджетных средств на отчетный финансовый год с учетом внесенных в нее</w:t>
      </w:r>
      <w:proofErr w:type="gramEnd"/>
      <w:r w:rsidR="000E013D" w:rsidRPr="00E51E21">
        <w:rPr>
          <w:rFonts w:cs="Times New Roman"/>
          <w:b/>
          <w:sz w:val="28"/>
          <w:szCs w:val="28"/>
          <w:lang w:eastAsia="en-US"/>
        </w:rPr>
        <w:t xml:space="preserve"> изменений</w:t>
      </w:r>
      <w:r>
        <w:rPr>
          <w:rFonts w:cs="Times New Roman"/>
          <w:b/>
          <w:sz w:val="28"/>
          <w:szCs w:val="28"/>
          <w:lang w:eastAsia="en-US"/>
        </w:rPr>
        <w:t>;</w:t>
      </w:r>
    </w:p>
    <w:p w:rsidR="00E51E21" w:rsidRDefault="00E51E21" w:rsidP="000E013D">
      <w:pPr>
        <w:ind w:firstLine="900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5)</w:t>
      </w:r>
      <w:r w:rsidRPr="00027799">
        <w:rPr>
          <w:rFonts w:cs="Times New Roman"/>
          <w:b/>
          <w:sz w:val="28"/>
          <w:szCs w:val="28"/>
          <w:lang w:eastAsia="en-US"/>
        </w:rPr>
        <w:t>в графе 5 таблицы 2 Сведений о мерах по повышению эффективности расходования бюджетных средств (таблица №2 ф.0503160) не указаны показатели, характеризующие степень результативности мер, принятых для обеспечения эффективного расходования бюджетных средств</w:t>
      </w:r>
      <w:r>
        <w:rPr>
          <w:rFonts w:cs="Times New Roman"/>
          <w:b/>
          <w:sz w:val="28"/>
          <w:szCs w:val="28"/>
          <w:lang w:eastAsia="en-US"/>
        </w:rPr>
        <w:t xml:space="preserve"> (экономия по результатам конкурентных процедур и т.д.).</w:t>
      </w:r>
    </w:p>
    <w:p w:rsidR="00E51E21" w:rsidRPr="00E51E21" w:rsidRDefault="00E51E21" w:rsidP="000E013D">
      <w:pPr>
        <w:ind w:firstLine="90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eastAsia="en-US"/>
        </w:rPr>
        <w:lastRenderedPageBreak/>
        <w:t xml:space="preserve">Контрольно-счетная палата отмечает, что </w:t>
      </w:r>
      <w:r w:rsidR="005C6D6F">
        <w:rPr>
          <w:rFonts w:cs="Times New Roman"/>
          <w:b/>
          <w:sz w:val="28"/>
          <w:szCs w:val="28"/>
          <w:lang w:eastAsia="en-US"/>
        </w:rPr>
        <w:t xml:space="preserve">нарушения </w:t>
      </w:r>
      <w:r>
        <w:rPr>
          <w:rFonts w:cs="Times New Roman"/>
          <w:b/>
          <w:sz w:val="28"/>
          <w:szCs w:val="28"/>
          <w:lang w:eastAsia="en-US"/>
        </w:rPr>
        <w:t>по п.</w:t>
      </w:r>
      <w:r w:rsidR="005C6D6F">
        <w:rPr>
          <w:rFonts w:cs="Times New Roman"/>
          <w:b/>
          <w:sz w:val="28"/>
          <w:szCs w:val="28"/>
          <w:lang w:eastAsia="en-US"/>
        </w:rPr>
        <w:t>1 и п.4 были отмечены при</w:t>
      </w:r>
      <w:r w:rsidR="004F4823">
        <w:rPr>
          <w:rFonts w:cs="Times New Roman"/>
          <w:b/>
          <w:sz w:val="28"/>
          <w:szCs w:val="28"/>
          <w:lang w:eastAsia="en-US"/>
        </w:rPr>
        <w:t xml:space="preserve"> проведении</w:t>
      </w:r>
      <w:r w:rsidR="005C6D6F">
        <w:rPr>
          <w:rFonts w:cs="Times New Roman"/>
          <w:b/>
          <w:sz w:val="28"/>
          <w:szCs w:val="28"/>
          <w:lang w:eastAsia="en-US"/>
        </w:rPr>
        <w:t xml:space="preserve"> внешней проверки 2015 года и к сведению приняты не были.</w:t>
      </w:r>
    </w:p>
    <w:p w:rsidR="00852291" w:rsidRPr="00852291" w:rsidRDefault="00852291" w:rsidP="00852291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  <w:r w:rsidRPr="00852291">
        <w:rPr>
          <w:sz w:val="28"/>
          <w:szCs w:val="28"/>
        </w:rPr>
        <w:t xml:space="preserve">Согласно пояснительной записке </w:t>
      </w:r>
      <w:r w:rsidRPr="00852291">
        <w:rPr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852291" w:rsidRPr="00852291" w:rsidRDefault="00852291" w:rsidP="005C6D6F">
      <w:pPr>
        <w:ind w:firstLine="567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 xml:space="preserve">  Проверкой контрольных соотношений между показателями форм годовой бюджетной отчетности расхождений не </w:t>
      </w:r>
      <w:r w:rsidRPr="00852291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852291" w:rsidRPr="00852291" w:rsidRDefault="00852291" w:rsidP="00852291">
      <w:pPr>
        <w:ind w:firstLine="720"/>
        <w:jc w:val="center"/>
        <w:rPr>
          <w:rFonts w:eastAsia="Times New Roman" w:cs="Times New Roman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>4.2.2.Анализ движения нефинансовых активов</w:t>
      </w:r>
    </w:p>
    <w:p w:rsidR="00852291" w:rsidRPr="00852291" w:rsidRDefault="00852291" w:rsidP="00852291">
      <w:pPr>
        <w:ind w:firstLine="720"/>
        <w:jc w:val="center"/>
        <w:rPr>
          <w:rFonts w:eastAsia="Times New Roman" w:cs="Times New Roman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> </w:t>
      </w:r>
    </w:p>
    <w:p w:rsidR="00852291" w:rsidRPr="00852291" w:rsidRDefault="00852291" w:rsidP="00852291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</w:t>
      </w:r>
      <w:r w:rsidR="00C73F9B">
        <w:rPr>
          <w:rFonts w:eastAsia="Calibri" w:cs="Times New Roman"/>
          <w:sz w:val="28"/>
          <w:szCs w:val="28"/>
        </w:rPr>
        <w:t>увеличилась</w:t>
      </w:r>
      <w:r w:rsidR="00DB4AC9">
        <w:rPr>
          <w:rFonts w:eastAsia="Calibri" w:cs="Times New Roman"/>
          <w:sz w:val="28"/>
          <w:szCs w:val="28"/>
        </w:rPr>
        <w:t xml:space="preserve"> на </w:t>
      </w:r>
      <w:r w:rsidR="00C73F9B">
        <w:rPr>
          <w:rFonts w:eastAsia="Calibri" w:cs="Times New Roman"/>
          <w:sz w:val="28"/>
          <w:szCs w:val="28"/>
        </w:rPr>
        <w:t>984,3</w:t>
      </w:r>
      <w:r w:rsidRPr="00852291">
        <w:rPr>
          <w:rFonts w:eastAsia="Calibri" w:cs="Times New Roman"/>
          <w:sz w:val="28"/>
          <w:szCs w:val="28"/>
        </w:rPr>
        <w:t xml:space="preserve"> тыс. рублей и по состоянию</w:t>
      </w:r>
      <w:r w:rsidR="00582955">
        <w:rPr>
          <w:rFonts w:eastAsia="Calibri" w:cs="Times New Roman"/>
          <w:sz w:val="28"/>
          <w:szCs w:val="28"/>
        </w:rPr>
        <w:t xml:space="preserve"> </w:t>
      </w:r>
      <w:bookmarkStart w:id="0" w:name="_GoBack"/>
      <w:bookmarkEnd w:id="0"/>
      <w:r w:rsidRPr="00852291">
        <w:rPr>
          <w:rFonts w:eastAsia="Calibri" w:cs="Times New Roman"/>
          <w:sz w:val="28"/>
          <w:szCs w:val="28"/>
        </w:rPr>
        <w:t>на 1 января 201</w:t>
      </w:r>
      <w:r w:rsidR="00C73F9B">
        <w:rPr>
          <w:rFonts w:eastAsia="Calibri" w:cs="Times New Roman"/>
          <w:sz w:val="28"/>
          <w:szCs w:val="28"/>
        </w:rPr>
        <w:t>7</w:t>
      </w:r>
      <w:r w:rsidRPr="00852291">
        <w:rPr>
          <w:rFonts w:eastAsia="Calibri" w:cs="Times New Roman"/>
          <w:sz w:val="28"/>
          <w:szCs w:val="28"/>
        </w:rPr>
        <w:t xml:space="preserve"> года составила </w:t>
      </w:r>
      <w:r w:rsidR="00C73F9B">
        <w:rPr>
          <w:rFonts w:eastAsia="Calibri" w:cs="Times New Roman"/>
          <w:sz w:val="28"/>
          <w:szCs w:val="28"/>
        </w:rPr>
        <w:t>30947,6</w:t>
      </w:r>
      <w:r w:rsidRPr="00852291">
        <w:rPr>
          <w:rFonts w:eastAsia="Calibri" w:cs="Times New Roman"/>
          <w:sz w:val="28"/>
          <w:szCs w:val="28"/>
        </w:rPr>
        <w:t xml:space="preserve"> тыс. рублей. 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>Согласно данным формы 0503168 «Сведения о движении нефинансовых активов» за 201</w:t>
      </w:r>
      <w:r w:rsidR="00C73F9B"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 в рамках бюджетной деятельности поступило основных средств на сумму </w:t>
      </w:r>
      <w:r w:rsidR="00C73F9B">
        <w:rPr>
          <w:rFonts w:eastAsia="Calibri" w:cs="Times New Roman"/>
          <w:sz w:val="28"/>
          <w:szCs w:val="28"/>
        </w:rPr>
        <w:t>1302,0</w:t>
      </w:r>
      <w:r w:rsidRPr="00852291">
        <w:rPr>
          <w:rFonts w:eastAsia="Calibri" w:cs="Times New Roman"/>
          <w:sz w:val="28"/>
          <w:szCs w:val="28"/>
        </w:rPr>
        <w:t xml:space="preserve"> тыс. рублей, в том числе:                           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- сооружения – </w:t>
      </w:r>
      <w:r w:rsidR="00C73F9B">
        <w:rPr>
          <w:rFonts w:eastAsia="Calibri" w:cs="Times New Roman"/>
          <w:sz w:val="28"/>
          <w:szCs w:val="28"/>
        </w:rPr>
        <w:t>480,9</w:t>
      </w:r>
      <w:r w:rsidRPr="00852291">
        <w:rPr>
          <w:rFonts w:eastAsia="Calibri" w:cs="Times New Roman"/>
          <w:sz w:val="28"/>
          <w:szCs w:val="28"/>
        </w:rPr>
        <w:t xml:space="preserve"> тыс. рублей;</w:t>
      </w:r>
    </w:p>
    <w:p w:rsidR="00DB4AC9" w:rsidRDefault="00852291" w:rsidP="00852291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852291">
        <w:rPr>
          <w:rFonts w:eastAsia="Calibri" w:cs="Times New Roman"/>
          <w:spacing w:val="-10"/>
          <w:sz w:val="28"/>
          <w:szCs w:val="28"/>
        </w:rPr>
        <w:t xml:space="preserve">- машины и оборудование – </w:t>
      </w:r>
      <w:r w:rsidR="00C73F9B">
        <w:rPr>
          <w:rFonts w:eastAsia="Calibri" w:cs="Times New Roman"/>
          <w:spacing w:val="-10"/>
          <w:sz w:val="28"/>
          <w:szCs w:val="28"/>
        </w:rPr>
        <w:t>159,4</w:t>
      </w:r>
      <w:r w:rsidRPr="00852291">
        <w:rPr>
          <w:rFonts w:eastAsia="Calibri" w:cs="Times New Roman"/>
          <w:spacing w:val="-10"/>
          <w:sz w:val="28"/>
          <w:szCs w:val="28"/>
        </w:rPr>
        <w:t xml:space="preserve"> тыс. рублей;</w:t>
      </w:r>
    </w:p>
    <w:p w:rsidR="00852291" w:rsidRPr="00852291" w:rsidRDefault="00DB4AC9" w:rsidP="00852291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>
        <w:rPr>
          <w:rFonts w:eastAsia="Calibri" w:cs="Times New Roman"/>
          <w:spacing w:val="-10"/>
          <w:sz w:val="28"/>
          <w:szCs w:val="28"/>
        </w:rPr>
        <w:t xml:space="preserve">- производственный и хозяйственный инвентарь </w:t>
      </w:r>
      <w:r w:rsidRPr="00852291">
        <w:rPr>
          <w:rFonts w:eastAsia="Calibri" w:cs="Times New Roman"/>
          <w:sz w:val="28"/>
          <w:szCs w:val="28"/>
        </w:rPr>
        <w:t>–</w:t>
      </w:r>
      <w:r w:rsidR="00C73F9B">
        <w:rPr>
          <w:rFonts w:eastAsia="Calibri" w:cs="Times New Roman"/>
          <w:spacing w:val="-10"/>
          <w:sz w:val="28"/>
          <w:szCs w:val="28"/>
        </w:rPr>
        <w:t>336,3</w:t>
      </w:r>
      <w:r>
        <w:rPr>
          <w:rFonts w:eastAsia="Calibri" w:cs="Times New Roman"/>
          <w:spacing w:val="-10"/>
          <w:sz w:val="28"/>
          <w:szCs w:val="28"/>
        </w:rPr>
        <w:t xml:space="preserve"> тыс. рублей;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852291">
        <w:rPr>
          <w:rFonts w:eastAsia="Calibri" w:cs="Times New Roman"/>
          <w:spacing w:val="-10"/>
          <w:sz w:val="28"/>
          <w:szCs w:val="28"/>
        </w:rPr>
        <w:t xml:space="preserve">- прочие основные средства – </w:t>
      </w:r>
      <w:r w:rsidR="00C73F9B">
        <w:rPr>
          <w:rFonts w:eastAsia="Calibri" w:cs="Times New Roman"/>
          <w:spacing w:val="-10"/>
          <w:sz w:val="28"/>
          <w:szCs w:val="28"/>
        </w:rPr>
        <w:t>325,4</w:t>
      </w:r>
      <w:r w:rsidRPr="00852291">
        <w:rPr>
          <w:rFonts w:eastAsia="Calibri" w:cs="Times New Roman"/>
          <w:spacing w:val="-10"/>
          <w:sz w:val="28"/>
          <w:szCs w:val="28"/>
        </w:rPr>
        <w:t xml:space="preserve"> тыс. рублей.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pacing w:val="-8"/>
          <w:sz w:val="28"/>
          <w:szCs w:val="28"/>
        </w:rPr>
        <w:t>Выбытие основных сре</w:t>
      </w:r>
      <w:proofErr w:type="gramStart"/>
      <w:r w:rsidRPr="00852291">
        <w:rPr>
          <w:rFonts w:eastAsia="Calibri" w:cs="Times New Roman"/>
          <w:spacing w:val="-8"/>
          <w:sz w:val="28"/>
          <w:szCs w:val="28"/>
        </w:rPr>
        <w:t>дств сл</w:t>
      </w:r>
      <w:proofErr w:type="gramEnd"/>
      <w:r w:rsidRPr="00852291">
        <w:rPr>
          <w:rFonts w:eastAsia="Calibri" w:cs="Times New Roman"/>
          <w:spacing w:val="-8"/>
          <w:sz w:val="28"/>
          <w:szCs w:val="28"/>
        </w:rPr>
        <w:t xml:space="preserve">ожилось в сумме </w:t>
      </w:r>
      <w:r w:rsidR="00C73F9B">
        <w:rPr>
          <w:rFonts w:eastAsia="Calibri" w:cs="Times New Roman"/>
          <w:spacing w:val="-8"/>
          <w:sz w:val="28"/>
          <w:szCs w:val="28"/>
        </w:rPr>
        <w:t>317,7</w:t>
      </w:r>
      <w:r w:rsidRPr="00852291">
        <w:rPr>
          <w:rFonts w:eastAsia="Calibri" w:cs="Times New Roman"/>
          <w:spacing w:val="-8"/>
          <w:sz w:val="28"/>
          <w:szCs w:val="28"/>
        </w:rPr>
        <w:t xml:space="preserve"> тыс. рублей, в том числе: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852291">
        <w:rPr>
          <w:rFonts w:eastAsia="Calibri" w:cs="Times New Roman"/>
          <w:spacing w:val="-10"/>
          <w:sz w:val="28"/>
          <w:szCs w:val="28"/>
        </w:rPr>
        <w:t xml:space="preserve">- машины и оборудования – </w:t>
      </w:r>
      <w:r w:rsidR="00C73F9B">
        <w:rPr>
          <w:rFonts w:eastAsia="Calibri" w:cs="Times New Roman"/>
          <w:spacing w:val="-10"/>
          <w:sz w:val="28"/>
          <w:szCs w:val="28"/>
        </w:rPr>
        <w:t xml:space="preserve">274,2 </w:t>
      </w:r>
      <w:r w:rsidRPr="00852291">
        <w:rPr>
          <w:rFonts w:eastAsia="Calibri" w:cs="Times New Roman"/>
          <w:spacing w:val="-10"/>
          <w:sz w:val="28"/>
          <w:szCs w:val="28"/>
        </w:rPr>
        <w:t xml:space="preserve">тыс. рублей; 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852291">
        <w:rPr>
          <w:rFonts w:eastAsia="Calibri" w:cs="Times New Roman"/>
          <w:spacing w:val="-10"/>
          <w:sz w:val="28"/>
          <w:szCs w:val="28"/>
        </w:rPr>
        <w:t xml:space="preserve">- производственный и хозяйственный инвентарь – </w:t>
      </w:r>
      <w:r w:rsidR="00C73F9B">
        <w:rPr>
          <w:rFonts w:eastAsia="Calibri" w:cs="Times New Roman"/>
          <w:spacing w:val="-10"/>
          <w:sz w:val="28"/>
          <w:szCs w:val="28"/>
        </w:rPr>
        <w:t>31,7</w:t>
      </w:r>
      <w:r w:rsidRPr="00852291">
        <w:rPr>
          <w:rFonts w:eastAsia="Calibri" w:cs="Times New Roman"/>
          <w:spacing w:val="-10"/>
          <w:sz w:val="28"/>
          <w:szCs w:val="28"/>
        </w:rPr>
        <w:t xml:space="preserve"> тыс. рублей, 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852291">
        <w:rPr>
          <w:rFonts w:eastAsia="Calibri" w:cs="Times New Roman"/>
          <w:spacing w:val="-10"/>
          <w:sz w:val="28"/>
          <w:szCs w:val="28"/>
        </w:rPr>
        <w:t xml:space="preserve">- прочие основные средства – </w:t>
      </w:r>
      <w:r w:rsidR="00C73F9B">
        <w:rPr>
          <w:rFonts w:eastAsia="Calibri" w:cs="Times New Roman"/>
          <w:spacing w:val="-10"/>
          <w:sz w:val="28"/>
          <w:szCs w:val="28"/>
        </w:rPr>
        <w:t>11,9</w:t>
      </w:r>
      <w:r w:rsidRPr="00852291">
        <w:rPr>
          <w:rFonts w:eastAsia="Calibri" w:cs="Times New Roman"/>
          <w:spacing w:val="-10"/>
          <w:sz w:val="28"/>
          <w:szCs w:val="28"/>
        </w:rPr>
        <w:t xml:space="preserve"> тыс. рублей.</w:t>
      </w:r>
    </w:p>
    <w:p w:rsidR="00852291" w:rsidRPr="00852291" w:rsidRDefault="00852291" w:rsidP="0085229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Calibri" w:cs="Times New Roman"/>
          <w:spacing w:val="-10"/>
          <w:sz w:val="28"/>
          <w:szCs w:val="28"/>
        </w:rPr>
        <w:t xml:space="preserve">Амортизация основных средств на конец отчетного периода составила </w:t>
      </w:r>
      <w:r w:rsidR="00C73F9B">
        <w:rPr>
          <w:rFonts w:eastAsia="Calibri" w:cs="Times New Roman"/>
          <w:spacing w:val="-10"/>
          <w:sz w:val="28"/>
          <w:szCs w:val="28"/>
        </w:rPr>
        <w:t>25780,3</w:t>
      </w:r>
      <w:r w:rsidRPr="00852291">
        <w:rPr>
          <w:rFonts w:eastAsia="Calibri" w:cs="Times New Roman"/>
          <w:spacing w:val="-10"/>
          <w:sz w:val="28"/>
          <w:szCs w:val="28"/>
        </w:rPr>
        <w:t xml:space="preserve"> тыс. рублей. </w:t>
      </w:r>
    </w:p>
    <w:p w:rsidR="00852291" w:rsidRPr="00852291" w:rsidRDefault="00852291" w:rsidP="00852291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Износ основных средств (в среднем) составляет </w:t>
      </w:r>
      <w:r w:rsidR="00C73F9B">
        <w:rPr>
          <w:rFonts w:eastAsia="Times New Roman" w:cs="Times New Roman"/>
          <w:sz w:val="28"/>
          <w:szCs w:val="28"/>
        </w:rPr>
        <w:t>83,3</w:t>
      </w:r>
      <w:r w:rsidRPr="00852291">
        <w:rPr>
          <w:rFonts w:eastAsia="Times New Roman" w:cs="Times New Roman"/>
          <w:sz w:val="28"/>
          <w:szCs w:val="28"/>
        </w:rPr>
        <w:t xml:space="preserve"> процентов.</w:t>
      </w:r>
    </w:p>
    <w:p w:rsidR="00852291" w:rsidRPr="00852291" w:rsidRDefault="00852291" w:rsidP="0085229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Материальные запасы на начало </w:t>
      </w:r>
      <w:r w:rsidR="001D43AF">
        <w:rPr>
          <w:rFonts w:eastAsia="Calibri" w:cs="Times New Roman"/>
          <w:sz w:val="28"/>
          <w:szCs w:val="28"/>
        </w:rPr>
        <w:t xml:space="preserve"> и на конец </w:t>
      </w:r>
      <w:r w:rsidRPr="00852291">
        <w:rPr>
          <w:rFonts w:eastAsia="Calibri" w:cs="Times New Roman"/>
          <w:sz w:val="28"/>
          <w:szCs w:val="28"/>
        </w:rPr>
        <w:t xml:space="preserve">года  </w:t>
      </w:r>
      <w:r w:rsidR="001D43AF">
        <w:rPr>
          <w:rFonts w:eastAsia="Calibri" w:cs="Times New Roman"/>
          <w:sz w:val="28"/>
          <w:szCs w:val="28"/>
        </w:rPr>
        <w:t xml:space="preserve">не </w:t>
      </w:r>
      <w:r w:rsidRPr="00852291">
        <w:rPr>
          <w:rFonts w:eastAsia="Calibri" w:cs="Times New Roman"/>
          <w:sz w:val="28"/>
          <w:szCs w:val="28"/>
        </w:rPr>
        <w:t>числились</w:t>
      </w:r>
      <w:r w:rsidR="001D43AF">
        <w:rPr>
          <w:rFonts w:eastAsia="Calibri" w:cs="Times New Roman"/>
          <w:sz w:val="28"/>
          <w:szCs w:val="28"/>
        </w:rPr>
        <w:t xml:space="preserve">. Поступление и выбытие материальных запасов сложилось в сумме </w:t>
      </w:r>
      <w:r w:rsidR="00C73F9B">
        <w:rPr>
          <w:rFonts w:eastAsia="Calibri" w:cs="Times New Roman"/>
          <w:sz w:val="28"/>
          <w:szCs w:val="28"/>
        </w:rPr>
        <w:t>471,1</w:t>
      </w:r>
      <w:r w:rsidR="001D43AF">
        <w:rPr>
          <w:rFonts w:eastAsia="Calibri" w:cs="Times New Roman"/>
          <w:sz w:val="28"/>
          <w:szCs w:val="28"/>
        </w:rPr>
        <w:t xml:space="preserve"> тыс. рублей.</w:t>
      </w:r>
    </w:p>
    <w:p w:rsidR="00852291" w:rsidRPr="00852291" w:rsidRDefault="00852291" w:rsidP="0085229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Недвижимое имущество в составе имущества казны на начало </w:t>
      </w:r>
      <w:r w:rsidR="00C73F9B">
        <w:rPr>
          <w:rFonts w:eastAsia="Calibri" w:cs="Times New Roman"/>
          <w:sz w:val="28"/>
          <w:szCs w:val="28"/>
        </w:rPr>
        <w:t xml:space="preserve"> и конец </w:t>
      </w:r>
      <w:r w:rsidRPr="00852291">
        <w:rPr>
          <w:rFonts w:eastAsia="Calibri" w:cs="Times New Roman"/>
          <w:sz w:val="28"/>
          <w:szCs w:val="28"/>
        </w:rPr>
        <w:t>201</w:t>
      </w:r>
      <w:r w:rsidR="00C73F9B"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года </w:t>
      </w:r>
      <w:r w:rsidR="00C73F9B">
        <w:rPr>
          <w:rFonts w:eastAsia="Calibri" w:cs="Times New Roman"/>
          <w:sz w:val="28"/>
          <w:szCs w:val="28"/>
        </w:rPr>
        <w:t>значится в сумме599,9</w:t>
      </w:r>
      <w:r w:rsidRPr="00852291">
        <w:rPr>
          <w:rFonts w:eastAsia="Calibri" w:cs="Times New Roman"/>
          <w:sz w:val="28"/>
          <w:szCs w:val="28"/>
        </w:rPr>
        <w:t xml:space="preserve"> тыс. рублей</w:t>
      </w:r>
      <w:r w:rsidR="00C73F9B">
        <w:rPr>
          <w:rFonts w:eastAsia="Calibri" w:cs="Times New Roman"/>
          <w:sz w:val="28"/>
          <w:szCs w:val="28"/>
        </w:rPr>
        <w:t>.</w:t>
      </w:r>
    </w:p>
    <w:p w:rsidR="00852291" w:rsidRPr="00852291" w:rsidRDefault="00852291" w:rsidP="00852291">
      <w:pPr>
        <w:ind w:right="-81" w:firstLine="708"/>
        <w:jc w:val="center"/>
        <w:rPr>
          <w:rFonts w:eastAsia="Times New Roman" w:cs="Times New Roman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> </w:t>
      </w:r>
    </w:p>
    <w:p w:rsidR="00852291" w:rsidRPr="00852291" w:rsidRDefault="00852291" w:rsidP="00852291">
      <w:pPr>
        <w:ind w:right="-81"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>4.2.3. Анализ дебиторской и кредиторской задолженности</w:t>
      </w:r>
    </w:p>
    <w:p w:rsidR="00852291" w:rsidRPr="00852291" w:rsidRDefault="00852291" w:rsidP="00852291">
      <w:pPr>
        <w:ind w:right="-81" w:firstLine="708"/>
        <w:jc w:val="center"/>
        <w:rPr>
          <w:rFonts w:eastAsia="Times New Roman" w:cs="Times New Roman"/>
        </w:rPr>
      </w:pPr>
    </w:p>
    <w:p w:rsidR="00852291" w:rsidRPr="00852291" w:rsidRDefault="00852291" w:rsidP="00852291">
      <w:pPr>
        <w:shd w:val="clear" w:color="auto" w:fill="FFFFFF"/>
        <w:ind w:left="53" w:firstLine="715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</w:t>
      </w:r>
      <w:r w:rsidR="007540AD">
        <w:rPr>
          <w:rFonts w:eastAsia="Calibri" w:cs="Times New Roman"/>
          <w:sz w:val="28"/>
          <w:szCs w:val="28"/>
        </w:rPr>
        <w:t xml:space="preserve">на начало и </w:t>
      </w:r>
      <w:r w:rsidRPr="00852291">
        <w:rPr>
          <w:rFonts w:eastAsia="Calibri" w:cs="Times New Roman"/>
          <w:sz w:val="28"/>
          <w:szCs w:val="28"/>
        </w:rPr>
        <w:t xml:space="preserve">на конец года по бюджетной деятельности </w:t>
      </w:r>
      <w:r w:rsidR="007540AD">
        <w:rPr>
          <w:rFonts w:eastAsia="Calibri" w:cs="Times New Roman"/>
          <w:sz w:val="28"/>
          <w:szCs w:val="28"/>
        </w:rPr>
        <w:t>кредиторская и дебиторская задолженность отсутствует.</w:t>
      </w:r>
    </w:p>
    <w:p w:rsidR="007540AD" w:rsidRDefault="007540AD" w:rsidP="00852291">
      <w:pPr>
        <w:ind w:firstLine="9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852291" w:rsidRPr="00852291" w:rsidRDefault="00852291" w:rsidP="00852291">
      <w:pPr>
        <w:ind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> Выводы</w:t>
      </w:r>
    </w:p>
    <w:p w:rsidR="00852291" w:rsidRPr="00852291" w:rsidRDefault="00852291" w:rsidP="00852291">
      <w:pPr>
        <w:ind w:firstLine="708"/>
        <w:jc w:val="center"/>
        <w:rPr>
          <w:rFonts w:eastAsia="Times New Roman" w:cs="Times New Roman"/>
        </w:rPr>
      </w:pPr>
    </w:p>
    <w:p w:rsidR="00B42626" w:rsidRPr="00852291" w:rsidRDefault="00B42626" w:rsidP="00B42626">
      <w:pPr>
        <w:ind w:firstLine="708"/>
        <w:jc w:val="both"/>
        <w:rPr>
          <w:rFonts w:eastAsia="Times New Roman" w:cs="Times New Roman"/>
        </w:rPr>
      </w:pPr>
      <w:r w:rsidRPr="009B1E01">
        <w:rPr>
          <w:rFonts w:eastAsia="Times New Roman" w:cs="Times New Roman"/>
          <w:b/>
          <w:sz w:val="28"/>
          <w:szCs w:val="28"/>
        </w:rPr>
        <w:t>1.</w:t>
      </w:r>
      <w:r w:rsidRPr="00852291">
        <w:rPr>
          <w:rFonts w:eastAsia="Times New Roman" w:cs="Times New Roman"/>
          <w:sz w:val="28"/>
          <w:szCs w:val="28"/>
        </w:rPr>
        <w:t xml:space="preserve">Бюджет </w:t>
      </w:r>
      <w:proofErr w:type="spellStart"/>
      <w:r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>
        <w:rPr>
          <w:rFonts w:eastAsia="Times New Roman" w:cs="Times New Roman"/>
          <w:sz w:val="28"/>
          <w:szCs w:val="28"/>
        </w:rPr>
        <w:t>6</w:t>
      </w:r>
      <w:r w:rsidRPr="00852291">
        <w:rPr>
          <w:rFonts w:eastAsia="Times New Roman" w:cs="Times New Roman"/>
          <w:sz w:val="28"/>
          <w:szCs w:val="28"/>
        </w:rPr>
        <w:t xml:space="preserve"> год исполнен по доходам в объеме </w:t>
      </w:r>
      <w:r>
        <w:rPr>
          <w:rFonts w:eastAsia="Times New Roman" w:cs="Times New Roman"/>
          <w:sz w:val="28"/>
          <w:szCs w:val="28"/>
        </w:rPr>
        <w:t>6376,4</w:t>
      </w:r>
      <w:r w:rsidRPr="00852291">
        <w:rPr>
          <w:rFonts w:eastAsia="Times New Roman" w:cs="Times New Roman"/>
          <w:sz w:val="28"/>
          <w:szCs w:val="28"/>
        </w:rPr>
        <w:t xml:space="preserve"> тыс. рублей, или на </w:t>
      </w:r>
      <w:r>
        <w:rPr>
          <w:rFonts w:eastAsia="Times New Roman" w:cs="Times New Roman"/>
          <w:sz w:val="28"/>
          <w:szCs w:val="28"/>
        </w:rPr>
        <w:t xml:space="preserve">97,3 </w:t>
      </w:r>
      <w:r w:rsidRPr="00852291">
        <w:rPr>
          <w:rFonts w:eastAsia="Times New Roman" w:cs="Times New Roman"/>
          <w:sz w:val="28"/>
          <w:szCs w:val="28"/>
        </w:rPr>
        <w:t>%.</w:t>
      </w:r>
    </w:p>
    <w:p w:rsidR="00B42626" w:rsidRPr="00852291" w:rsidRDefault="00B42626" w:rsidP="00B42626">
      <w:pPr>
        <w:ind w:firstLine="708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sz w:val="28"/>
          <w:szCs w:val="28"/>
        </w:rPr>
        <w:t xml:space="preserve">По расходам – </w:t>
      </w:r>
      <w:r>
        <w:rPr>
          <w:rFonts w:eastAsia="Times New Roman" w:cs="Times New Roman"/>
          <w:sz w:val="28"/>
          <w:szCs w:val="28"/>
        </w:rPr>
        <w:t>10073,7</w:t>
      </w:r>
      <w:r w:rsidRPr="00852291">
        <w:rPr>
          <w:rFonts w:eastAsia="Times New Roman" w:cs="Times New Roman"/>
          <w:sz w:val="28"/>
          <w:szCs w:val="28"/>
        </w:rPr>
        <w:t xml:space="preserve"> тыс. рублей, или на </w:t>
      </w:r>
      <w:r>
        <w:rPr>
          <w:rFonts w:eastAsia="Times New Roman" w:cs="Times New Roman"/>
          <w:sz w:val="28"/>
          <w:szCs w:val="28"/>
        </w:rPr>
        <w:t>98,3</w:t>
      </w:r>
      <w:r w:rsidRPr="00852291">
        <w:rPr>
          <w:rFonts w:eastAsia="Times New Roman" w:cs="Times New Roman"/>
          <w:sz w:val="28"/>
          <w:szCs w:val="28"/>
        </w:rPr>
        <w:t>% к плану.</w:t>
      </w:r>
    </w:p>
    <w:p w:rsidR="00B42626" w:rsidRPr="00852291" w:rsidRDefault="00B42626" w:rsidP="00B42626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Дефицит</w:t>
      </w:r>
      <w:r w:rsidRPr="00852291">
        <w:rPr>
          <w:rFonts w:eastAsia="Times New Roman" w:cs="Times New Roman"/>
          <w:sz w:val="28"/>
          <w:szCs w:val="28"/>
        </w:rPr>
        <w:t xml:space="preserve"> бюджета составил </w:t>
      </w:r>
      <w:r>
        <w:rPr>
          <w:rFonts w:eastAsia="Times New Roman" w:cs="Times New Roman"/>
          <w:sz w:val="28"/>
          <w:szCs w:val="28"/>
        </w:rPr>
        <w:t xml:space="preserve">3697,3 </w:t>
      </w:r>
      <w:r w:rsidRPr="00852291">
        <w:rPr>
          <w:rFonts w:eastAsia="Times New Roman" w:cs="Times New Roman"/>
          <w:sz w:val="28"/>
          <w:szCs w:val="28"/>
        </w:rPr>
        <w:t>тыс. рублей.</w:t>
      </w:r>
    </w:p>
    <w:p w:rsidR="00B42626" w:rsidRDefault="00B42626" w:rsidP="00B42626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 w:rsidRPr="009B1E01">
        <w:rPr>
          <w:rFonts w:eastAsia="Times New Roman" w:cs="Times New Roman"/>
          <w:b/>
          <w:sz w:val="28"/>
          <w:szCs w:val="28"/>
        </w:rPr>
        <w:lastRenderedPageBreak/>
        <w:t>2.</w:t>
      </w:r>
      <w:r w:rsidRPr="00D62BFE">
        <w:rPr>
          <w:rFonts w:eastAsia="Times New Roman" w:cs="Times New Roman"/>
          <w:sz w:val="28"/>
          <w:szCs w:val="28"/>
        </w:rPr>
        <w:t xml:space="preserve">Увеличение параметров бюджета к первоначально утвержденным </w:t>
      </w:r>
      <w:r>
        <w:rPr>
          <w:rFonts w:eastAsia="Times New Roman" w:cs="Times New Roman"/>
          <w:sz w:val="28"/>
          <w:szCs w:val="28"/>
        </w:rPr>
        <w:t xml:space="preserve">параметрам </w:t>
      </w:r>
      <w:r w:rsidRPr="00D62BFE">
        <w:rPr>
          <w:rFonts w:eastAsia="Times New Roman" w:cs="Times New Roman"/>
          <w:sz w:val="28"/>
          <w:szCs w:val="28"/>
        </w:rPr>
        <w:t xml:space="preserve">составило: по доходам – </w:t>
      </w:r>
      <w:r>
        <w:rPr>
          <w:rFonts w:eastAsia="Times New Roman" w:cs="Times New Roman"/>
          <w:sz w:val="28"/>
          <w:szCs w:val="28"/>
        </w:rPr>
        <w:t>на</w:t>
      </w:r>
      <w:proofErr w:type="gramStart"/>
      <w:r>
        <w:rPr>
          <w:rFonts w:eastAsia="Times New Roman" w:cs="Times New Roman"/>
          <w:sz w:val="28"/>
          <w:szCs w:val="28"/>
        </w:rPr>
        <w:t>1</w:t>
      </w:r>
      <w:proofErr w:type="gramEnd"/>
      <w:r>
        <w:rPr>
          <w:rFonts w:eastAsia="Times New Roman" w:cs="Times New Roman"/>
          <w:sz w:val="28"/>
          <w:szCs w:val="28"/>
        </w:rPr>
        <w:t>,6%</w:t>
      </w:r>
      <w:r w:rsidRPr="00D62BFE">
        <w:rPr>
          <w:rFonts w:eastAsia="Times New Roman" w:cs="Times New Roman"/>
          <w:sz w:val="28"/>
          <w:szCs w:val="28"/>
        </w:rPr>
        <w:t xml:space="preserve">, по расходам – </w:t>
      </w:r>
      <w:r>
        <w:rPr>
          <w:rFonts w:eastAsia="Times New Roman" w:cs="Times New Roman"/>
          <w:sz w:val="28"/>
          <w:szCs w:val="28"/>
        </w:rPr>
        <w:t>на 58,7%</w:t>
      </w:r>
      <w:r w:rsidRPr="00D62BFE">
        <w:rPr>
          <w:rFonts w:eastAsia="Times New Roman" w:cs="Times New Roman"/>
          <w:sz w:val="28"/>
          <w:szCs w:val="28"/>
        </w:rPr>
        <w:t>.</w:t>
      </w:r>
    </w:p>
    <w:p w:rsidR="004F4823" w:rsidRPr="00852291" w:rsidRDefault="004F4823" w:rsidP="004F4823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C3472C">
        <w:rPr>
          <w:rFonts w:eastAsia="Calibri" w:cs="Times New Roman"/>
          <w:b/>
          <w:spacing w:val="-1"/>
          <w:sz w:val="28"/>
          <w:szCs w:val="28"/>
        </w:rPr>
        <w:t>3.</w:t>
      </w:r>
      <w:r w:rsidRPr="00852291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>
        <w:rPr>
          <w:rFonts w:eastAsia="Calibri" w:cs="Times New Roman"/>
          <w:spacing w:val="-1"/>
          <w:sz w:val="28"/>
          <w:szCs w:val="28"/>
        </w:rPr>
        <w:t>4285,9 тыс. рублей, или 100</w:t>
      </w:r>
      <w:r w:rsidRPr="00852291">
        <w:rPr>
          <w:rFonts w:eastAsia="Calibri" w:cs="Times New Roman"/>
          <w:spacing w:val="-1"/>
          <w:sz w:val="28"/>
          <w:szCs w:val="28"/>
        </w:rPr>
        <w:t xml:space="preserve">% к </w:t>
      </w:r>
      <w:r w:rsidRPr="00852291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>
        <w:rPr>
          <w:rFonts w:eastAsia="Calibri" w:cs="Times New Roman"/>
          <w:sz w:val="28"/>
          <w:szCs w:val="28"/>
        </w:rPr>
        <w:t>значительно снизились</w:t>
      </w:r>
      <w:r w:rsidRPr="00852291">
        <w:rPr>
          <w:rFonts w:eastAsia="Calibri" w:cs="Times New Roman"/>
          <w:sz w:val="28"/>
          <w:szCs w:val="28"/>
        </w:rPr>
        <w:t xml:space="preserve"> на </w:t>
      </w:r>
      <w:r>
        <w:rPr>
          <w:rFonts w:eastAsia="Calibri" w:cs="Times New Roman"/>
          <w:sz w:val="28"/>
          <w:szCs w:val="28"/>
        </w:rPr>
        <w:t>5694,3</w:t>
      </w:r>
      <w:r w:rsidRPr="00852291">
        <w:rPr>
          <w:rFonts w:eastAsia="Calibri" w:cs="Times New Roman"/>
          <w:sz w:val="28"/>
          <w:szCs w:val="28"/>
        </w:rPr>
        <w:t xml:space="preserve"> тыс. рублей, или на </w:t>
      </w:r>
      <w:r>
        <w:rPr>
          <w:rFonts w:eastAsia="Calibri" w:cs="Times New Roman"/>
          <w:sz w:val="28"/>
          <w:szCs w:val="28"/>
        </w:rPr>
        <w:t>57,1</w:t>
      </w:r>
      <w:r w:rsidRPr="00852291">
        <w:rPr>
          <w:rFonts w:eastAsia="Calibri" w:cs="Times New Roman"/>
          <w:sz w:val="28"/>
          <w:szCs w:val="28"/>
        </w:rPr>
        <w:t xml:space="preserve"> процент</w:t>
      </w:r>
      <w:r>
        <w:rPr>
          <w:rFonts w:eastAsia="Calibri" w:cs="Times New Roman"/>
          <w:sz w:val="28"/>
          <w:szCs w:val="28"/>
        </w:rPr>
        <w:t>ов</w:t>
      </w:r>
      <w:r w:rsidRPr="00852291">
        <w:rPr>
          <w:rFonts w:eastAsia="Calibri" w:cs="Times New Roman"/>
          <w:sz w:val="28"/>
          <w:szCs w:val="28"/>
        </w:rPr>
        <w:t>.</w:t>
      </w:r>
    </w:p>
    <w:p w:rsidR="004F4823" w:rsidRPr="00852291" w:rsidRDefault="004F4823" w:rsidP="004F4823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>
        <w:rPr>
          <w:rFonts w:eastAsia="Calibri" w:cs="Times New Roman"/>
          <w:sz w:val="28"/>
          <w:szCs w:val="28"/>
        </w:rPr>
        <w:t>100</w:t>
      </w:r>
      <w:r w:rsidRPr="00852291">
        <w:rPr>
          <w:rFonts w:eastAsia="Calibri" w:cs="Times New Roman"/>
          <w:sz w:val="28"/>
          <w:szCs w:val="28"/>
        </w:rPr>
        <w:t xml:space="preserve"> % по налоговым </w:t>
      </w:r>
      <w:r>
        <w:rPr>
          <w:rFonts w:eastAsia="Calibri" w:cs="Times New Roman"/>
          <w:sz w:val="28"/>
          <w:szCs w:val="28"/>
        </w:rPr>
        <w:t xml:space="preserve">и </w:t>
      </w:r>
      <w:r w:rsidRPr="00852291">
        <w:rPr>
          <w:rFonts w:eastAsia="Calibri" w:cs="Times New Roman"/>
          <w:sz w:val="28"/>
          <w:szCs w:val="28"/>
        </w:rPr>
        <w:t xml:space="preserve"> неналоговым доходам.</w:t>
      </w:r>
    </w:p>
    <w:p w:rsidR="004F4823" w:rsidRPr="00852291" w:rsidRDefault="004F4823" w:rsidP="004F4823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C3472C">
        <w:rPr>
          <w:rFonts w:eastAsia="Calibri" w:cs="Times New Roman"/>
          <w:b/>
          <w:sz w:val="28"/>
          <w:szCs w:val="28"/>
        </w:rPr>
        <w:t>4.</w:t>
      </w:r>
      <w:r w:rsidRPr="00852291">
        <w:rPr>
          <w:rFonts w:eastAsia="Calibri" w:cs="Times New Roman"/>
          <w:sz w:val="28"/>
          <w:szCs w:val="28"/>
        </w:rPr>
        <w:t>За 201</w:t>
      </w:r>
      <w:r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>
        <w:rPr>
          <w:rFonts w:eastAsia="Calibri" w:cs="Times New Roman"/>
          <w:sz w:val="28"/>
          <w:szCs w:val="28"/>
        </w:rPr>
        <w:t>4285,9</w:t>
      </w:r>
      <w:r w:rsidRPr="00852291">
        <w:rPr>
          <w:rFonts w:eastAsia="Calibri" w:cs="Times New Roman"/>
          <w:sz w:val="28"/>
          <w:szCs w:val="28"/>
        </w:rPr>
        <w:t xml:space="preserve"> тыс. рублей налоговых и неналоговых доходов, что составляет </w:t>
      </w:r>
      <w:r>
        <w:rPr>
          <w:rFonts w:eastAsia="Calibri" w:cs="Times New Roman"/>
          <w:sz w:val="28"/>
          <w:szCs w:val="28"/>
        </w:rPr>
        <w:t>67,2</w:t>
      </w:r>
      <w:r w:rsidRPr="00852291">
        <w:rPr>
          <w:rFonts w:eastAsia="Calibri" w:cs="Times New Roman"/>
          <w:sz w:val="28"/>
          <w:szCs w:val="28"/>
        </w:rPr>
        <w:t xml:space="preserve"> % общего объема доходной части бюджета поселения. </w:t>
      </w:r>
      <w:proofErr w:type="gramStart"/>
      <w:r w:rsidRPr="00852291">
        <w:rPr>
          <w:rFonts w:eastAsia="Calibri" w:cs="Times New Roman"/>
          <w:sz w:val="28"/>
          <w:szCs w:val="28"/>
        </w:rPr>
        <w:t>Удельный вес собственных доходов в общем объеме доходов бюджета поселения в 201</w:t>
      </w:r>
      <w:r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году по сравнению с предыдущим годом </w:t>
      </w:r>
      <w:r>
        <w:rPr>
          <w:rFonts w:eastAsia="Calibri" w:cs="Times New Roman"/>
          <w:sz w:val="28"/>
          <w:szCs w:val="28"/>
        </w:rPr>
        <w:t>снижен на 20,0</w:t>
      </w:r>
      <w:r w:rsidRPr="00852291">
        <w:rPr>
          <w:rFonts w:eastAsia="Calibri" w:cs="Times New Roman"/>
          <w:sz w:val="28"/>
          <w:szCs w:val="28"/>
        </w:rPr>
        <w:t xml:space="preserve"> процентных пункта.</w:t>
      </w:r>
      <w:proofErr w:type="gramEnd"/>
    </w:p>
    <w:p w:rsidR="004F4823" w:rsidRPr="00852291" w:rsidRDefault="004F4823" w:rsidP="004F4823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C3472C">
        <w:rPr>
          <w:rFonts w:eastAsia="Calibri" w:cs="Times New Roman"/>
          <w:b/>
          <w:sz w:val="28"/>
          <w:szCs w:val="28"/>
        </w:rPr>
        <w:t>5.</w:t>
      </w:r>
      <w:r w:rsidRPr="00852291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>
        <w:rPr>
          <w:rFonts w:eastAsia="Calibri" w:cs="Times New Roman"/>
          <w:sz w:val="28"/>
          <w:szCs w:val="28"/>
        </w:rPr>
        <w:t>3311,8</w:t>
      </w:r>
      <w:r w:rsidRPr="00852291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77,3</w:t>
      </w:r>
      <w:r w:rsidRPr="00852291">
        <w:rPr>
          <w:rFonts w:eastAsia="Calibri" w:cs="Times New Roman"/>
          <w:sz w:val="28"/>
          <w:szCs w:val="28"/>
        </w:rPr>
        <w:t>% доходов бюджета поселения без учета безвозмездных поступлений.</w:t>
      </w:r>
    </w:p>
    <w:p w:rsidR="004F4823" w:rsidRPr="008A36C3" w:rsidRDefault="004F4823" w:rsidP="00C3472C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852291">
        <w:rPr>
          <w:rFonts w:eastAsia="Calibri" w:cs="Times New Roman"/>
          <w:sz w:val="28"/>
          <w:szCs w:val="28"/>
        </w:rPr>
        <w:t>К уровню 201</w:t>
      </w:r>
      <w:r>
        <w:rPr>
          <w:rFonts w:eastAsia="Calibri" w:cs="Times New Roman"/>
          <w:sz w:val="28"/>
          <w:szCs w:val="28"/>
        </w:rPr>
        <w:t>5</w:t>
      </w:r>
      <w:r w:rsidRPr="00852291">
        <w:rPr>
          <w:rFonts w:eastAsia="Calibri" w:cs="Times New Roman"/>
          <w:sz w:val="28"/>
          <w:szCs w:val="28"/>
        </w:rPr>
        <w:t xml:space="preserve"> года поступление налоговых платежей </w:t>
      </w:r>
      <w:r>
        <w:rPr>
          <w:rFonts w:eastAsia="Calibri" w:cs="Times New Roman"/>
          <w:sz w:val="28"/>
          <w:szCs w:val="28"/>
        </w:rPr>
        <w:t>снизилось</w:t>
      </w:r>
      <w:r w:rsidRPr="00852291">
        <w:rPr>
          <w:rFonts w:eastAsia="Calibri" w:cs="Times New Roman"/>
          <w:sz w:val="28"/>
          <w:szCs w:val="28"/>
        </w:rPr>
        <w:t xml:space="preserve"> на  </w:t>
      </w:r>
      <w:r>
        <w:rPr>
          <w:rFonts w:eastAsia="Calibri" w:cs="Times New Roman"/>
          <w:sz w:val="28"/>
          <w:szCs w:val="28"/>
        </w:rPr>
        <w:t>3345,2</w:t>
      </w:r>
      <w:r w:rsidRPr="00852291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на 51,7</w:t>
      </w:r>
      <w:r w:rsidRPr="00852291">
        <w:rPr>
          <w:rFonts w:eastAsia="Calibri" w:cs="Times New Roman"/>
          <w:sz w:val="28"/>
          <w:szCs w:val="28"/>
        </w:rPr>
        <w:t xml:space="preserve"> процента.</w:t>
      </w:r>
    </w:p>
    <w:p w:rsidR="004F4823" w:rsidRPr="00852291" w:rsidRDefault="00B42626" w:rsidP="004F4823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6.</w:t>
      </w:r>
      <w:r w:rsidR="004F4823" w:rsidRPr="00852291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proofErr w:type="spellStart"/>
      <w:r w:rsidR="004F4823">
        <w:rPr>
          <w:rFonts w:eastAsia="Times New Roman" w:cs="Times New Roman"/>
          <w:bCs/>
          <w:sz w:val="28"/>
          <w:szCs w:val="28"/>
        </w:rPr>
        <w:t>Десятуховское</w:t>
      </w:r>
      <w:proofErr w:type="spellEnd"/>
      <w:r w:rsidR="004F4823" w:rsidRPr="00852291">
        <w:rPr>
          <w:rFonts w:eastAsia="Times New Roman" w:cs="Times New Roman"/>
          <w:sz w:val="28"/>
          <w:szCs w:val="28"/>
        </w:rPr>
        <w:t xml:space="preserve"> сельское поселение» в 201</w:t>
      </w:r>
      <w:r w:rsidR="004F4823">
        <w:rPr>
          <w:rFonts w:eastAsia="Times New Roman" w:cs="Times New Roman"/>
          <w:sz w:val="28"/>
          <w:szCs w:val="28"/>
        </w:rPr>
        <w:t>6</w:t>
      </w:r>
      <w:r w:rsidR="004F4823" w:rsidRPr="00852291">
        <w:rPr>
          <w:rFonts w:eastAsia="Times New Roman" w:cs="Times New Roman"/>
          <w:sz w:val="28"/>
          <w:szCs w:val="28"/>
        </w:rPr>
        <w:t xml:space="preserve"> году являлись</w:t>
      </w:r>
      <w:r w:rsidR="004F4823">
        <w:rPr>
          <w:rFonts w:eastAsia="Times New Roman" w:cs="Times New Roman"/>
          <w:sz w:val="28"/>
          <w:szCs w:val="28"/>
        </w:rPr>
        <w:t xml:space="preserve"> единый сельскохозяйственный налог и </w:t>
      </w:r>
      <w:r w:rsidR="004F4823" w:rsidRPr="00852291">
        <w:rPr>
          <w:rFonts w:eastAsia="Times New Roman" w:cs="Times New Roman"/>
          <w:sz w:val="28"/>
          <w:szCs w:val="28"/>
        </w:rPr>
        <w:t>земельный налог</w:t>
      </w:r>
      <w:r w:rsidR="004F4823">
        <w:rPr>
          <w:rFonts w:eastAsia="Times New Roman" w:cs="Times New Roman"/>
          <w:sz w:val="28"/>
          <w:szCs w:val="28"/>
        </w:rPr>
        <w:t>.</w:t>
      </w:r>
      <w:r w:rsidR="004F4823" w:rsidRPr="00852291">
        <w:rPr>
          <w:rFonts w:eastAsia="Times New Roman" w:cs="Times New Roman"/>
          <w:sz w:val="28"/>
          <w:szCs w:val="28"/>
        </w:rPr>
        <w:t xml:space="preserve"> В объеме налоговых доходов на их долю приходится </w:t>
      </w:r>
      <w:r w:rsidR="004F4823">
        <w:rPr>
          <w:rFonts w:eastAsia="Times New Roman" w:cs="Times New Roman"/>
          <w:sz w:val="28"/>
          <w:szCs w:val="28"/>
        </w:rPr>
        <w:t>81,6</w:t>
      </w:r>
      <w:r w:rsidR="004F4823" w:rsidRPr="00852291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 w:rsidR="004F4823">
        <w:rPr>
          <w:rFonts w:eastAsia="Times New Roman" w:cs="Times New Roman"/>
          <w:sz w:val="28"/>
          <w:szCs w:val="28"/>
        </w:rPr>
        <w:t xml:space="preserve">1673,6 тыс. рублей и 1029,6 тыс. рублей </w:t>
      </w:r>
      <w:r w:rsidR="004F4823" w:rsidRPr="00852291">
        <w:rPr>
          <w:rFonts w:eastAsia="Times New Roman" w:cs="Times New Roman"/>
          <w:sz w:val="28"/>
          <w:szCs w:val="28"/>
        </w:rPr>
        <w:t>соответственно.</w:t>
      </w:r>
    </w:p>
    <w:p w:rsidR="00C3472C" w:rsidRPr="00852291" w:rsidRDefault="00B42626" w:rsidP="00C3472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7.</w:t>
      </w:r>
      <w:r w:rsidR="00C3472C" w:rsidRPr="00852291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поступили в сумме </w:t>
      </w:r>
      <w:r w:rsidR="00C3472C">
        <w:rPr>
          <w:rFonts w:eastAsia="Times New Roman" w:cs="Times New Roman"/>
          <w:sz w:val="28"/>
          <w:szCs w:val="28"/>
        </w:rPr>
        <w:t>974,1</w:t>
      </w:r>
      <w:r w:rsidR="00C3472C" w:rsidRPr="00852291">
        <w:rPr>
          <w:rFonts w:eastAsia="Times New Roman" w:cs="Times New Roman"/>
          <w:sz w:val="28"/>
          <w:szCs w:val="28"/>
        </w:rPr>
        <w:t xml:space="preserve"> тыс. рублей, что составляет 100 % плановых назначений. </w:t>
      </w:r>
    </w:p>
    <w:p w:rsidR="00C3472C" w:rsidRPr="00852291" w:rsidRDefault="00C3472C" w:rsidP="00C3472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 xml:space="preserve"> К уровню прошлого года поступление неналоговых доходов значительно </w:t>
      </w:r>
      <w:r>
        <w:rPr>
          <w:rFonts w:eastAsia="Times New Roman" w:cs="Times New Roman"/>
          <w:sz w:val="28"/>
          <w:szCs w:val="28"/>
        </w:rPr>
        <w:t xml:space="preserve">снизилось </w:t>
      </w:r>
      <w:r w:rsidRPr="00852291">
        <w:rPr>
          <w:rFonts w:eastAsia="Times New Roman" w:cs="Times New Roman"/>
          <w:sz w:val="28"/>
          <w:szCs w:val="28"/>
        </w:rPr>
        <w:t xml:space="preserve">на </w:t>
      </w:r>
      <w:r>
        <w:rPr>
          <w:rFonts w:eastAsia="Times New Roman" w:cs="Times New Roman"/>
          <w:sz w:val="28"/>
          <w:szCs w:val="28"/>
        </w:rPr>
        <w:t>2347,1</w:t>
      </w:r>
      <w:r w:rsidRPr="00852291">
        <w:rPr>
          <w:rFonts w:eastAsia="Times New Roman" w:cs="Times New Roman"/>
          <w:sz w:val="28"/>
          <w:szCs w:val="28"/>
        </w:rPr>
        <w:t xml:space="preserve"> тыс. рублей, или в </w:t>
      </w:r>
      <w:r>
        <w:rPr>
          <w:rFonts w:eastAsia="Times New Roman" w:cs="Times New Roman"/>
          <w:sz w:val="28"/>
          <w:szCs w:val="28"/>
        </w:rPr>
        <w:t>3,2</w:t>
      </w:r>
      <w:r w:rsidRPr="00852291">
        <w:rPr>
          <w:rFonts w:eastAsia="Times New Roman" w:cs="Times New Roman"/>
          <w:sz w:val="28"/>
          <w:szCs w:val="28"/>
        </w:rPr>
        <w:t xml:space="preserve"> раза.</w:t>
      </w:r>
    </w:p>
    <w:p w:rsidR="00C3472C" w:rsidRPr="00852291" w:rsidRDefault="00C3472C" w:rsidP="00C3472C">
      <w:pPr>
        <w:shd w:val="clear" w:color="auto" w:fill="FFFFFF"/>
        <w:ind w:right="-1" w:firstLine="720"/>
        <w:jc w:val="both"/>
        <w:rPr>
          <w:rFonts w:eastAsia="Calibri" w:cs="Times New Roman"/>
        </w:rPr>
      </w:pPr>
      <w:r w:rsidRPr="00852291">
        <w:rPr>
          <w:rFonts w:eastAsia="Calibri" w:cs="Times New Roman"/>
          <w:sz w:val="28"/>
          <w:szCs w:val="28"/>
        </w:rPr>
        <w:t xml:space="preserve">Удельный вес поступивших неналоговых доходов в структуре доходов бюджета поселения без учета безвозмездных поступлений составил </w:t>
      </w:r>
      <w:r>
        <w:rPr>
          <w:rFonts w:eastAsia="Calibri" w:cs="Times New Roman"/>
          <w:sz w:val="28"/>
          <w:szCs w:val="28"/>
        </w:rPr>
        <w:t>22,7</w:t>
      </w:r>
      <w:r w:rsidRPr="00852291">
        <w:rPr>
          <w:rFonts w:eastAsia="Calibri" w:cs="Times New Roman"/>
          <w:sz w:val="28"/>
          <w:szCs w:val="28"/>
        </w:rPr>
        <w:t xml:space="preserve"> %, в структуре общего объема доходов бюджета – </w:t>
      </w:r>
      <w:r>
        <w:rPr>
          <w:rFonts w:eastAsia="Calibri" w:cs="Times New Roman"/>
          <w:sz w:val="28"/>
          <w:szCs w:val="28"/>
        </w:rPr>
        <w:t>15,3</w:t>
      </w:r>
      <w:r w:rsidRPr="00852291">
        <w:rPr>
          <w:rFonts w:eastAsia="Calibri" w:cs="Times New Roman"/>
          <w:sz w:val="28"/>
          <w:szCs w:val="28"/>
        </w:rPr>
        <w:t xml:space="preserve"> процента.</w:t>
      </w:r>
    </w:p>
    <w:p w:rsidR="00C3472C" w:rsidRPr="00852291" w:rsidRDefault="00B42626" w:rsidP="00C3472C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8.</w:t>
      </w:r>
      <w:r w:rsidR="00C3472C" w:rsidRPr="00852291">
        <w:rPr>
          <w:rFonts w:eastAsia="Calibri" w:cs="Times New Roman"/>
          <w:sz w:val="28"/>
          <w:szCs w:val="28"/>
        </w:rPr>
        <w:t>В 201</w:t>
      </w:r>
      <w:r w:rsidR="00C3472C">
        <w:rPr>
          <w:rFonts w:eastAsia="Calibri" w:cs="Times New Roman"/>
          <w:sz w:val="28"/>
          <w:szCs w:val="28"/>
        </w:rPr>
        <w:t>6</w:t>
      </w:r>
      <w:r w:rsidR="00C3472C" w:rsidRPr="00852291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</w:t>
      </w:r>
      <w:r w:rsidR="00C3472C">
        <w:rPr>
          <w:rFonts w:eastAsia="Calibri" w:cs="Times New Roman"/>
          <w:sz w:val="28"/>
          <w:szCs w:val="28"/>
        </w:rPr>
        <w:t>поступили в сумме2090,5</w:t>
      </w:r>
      <w:r w:rsidR="00C3472C" w:rsidRPr="00852291">
        <w:rPr>
          <w:rFonts w:eastAsia="Calibri" w:cs="Times New Roman"/>
          <w:sz w:val="28"/>
          <w:szCs w:val="28"/>
        </w:rPr>
        <w:t xml:space="preserve"> тыс. рублей, или </w:t>
      </w:r>
      <w:r w:rsidR="00C3472C">
        <w:rPr>
          <w:rFonts w:eastAsia="Calibri" w:cs="Times New Roman"/>
          <w:sz w:val="28"/>
          <w:szCs w:val="28"/>
        </w:rPr>
        <w:t>32,8</w:t>
      </w:r>
      <w:r w:rsidR="00C3472C" w:rsidRPr="00852291">
        <w:rPr>
          <w:rFonts w:eastAsia="Calibri" w:cs="Times New Roman"/>
          <w:sz w:val="28"/>
          <w:szCs w:val="28"/>
        </w:rPr>
        <w:t>% общего объема доходов бюджета сельского поселения. По сравнению с 201</w:t>
      </w:r>
      <w:r w:rsidR="00C3472C">
        <w:rPr>
          <w:rFonts w:eastAsia="Calibri" w:cs="Times New Roman"/>
          <w:sz w:val="28"/>
          <w:szCs w:val="28"/>
        </w:rPr>
        <w:t>5</w:t>
      </w:r>
      <w:r w:rsidR="00C3472C" w:rsidRPr="00852291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</w:t>
      </w:r>
      <w:r w:rsidR="00C3472C">
        <w:rPr>
          <w:rFonts w:eastAsia="Calibri" w:cs="Times New Roman"/>
          <w:sz w:val="28"/>
          <w:szCs w:val="28"/>
        </w:rPr>
        <w:t>увеличился</w:t>
      </w:r>
      <w:r w:rsidR="00C3472C" w:rsidRPr="00852291">
        <w:rPr>
          <w:rFonts w:eastAsia="Calibri" w:cs="Times New Roman"/>
          <w:sz w:val="28"/>
          <w:szCs w:val="28"/>
        </w:rPr>
        <w:t xml:space="preserve"> на </w:t>
      </w:r>
      <w:r w:rsidR="00C3472C">
        <w:rPr>
          <w:rFonts w:eastAsia="Calibri" w:cs="Times New Roman"/>
          <w:sz w:val="28"/>
          <w:szCs w:val="28"/>
        </w:rPr>
        <w:t>622,1</w:t>
      </w:r>
      <w:r w:rsidR="00C3472C" w:rsidRPr="00852291">
        <w:rPr>
          <w:rFonts w:eastAsia="Calibri" w:cs="Times New Roman"/>
          <w:sz w:val="28"/>
          <w:szCs w:val="28"/>
        </w:rPr>
        <w:t xml:space="preserve"> тыс. рублей, или </w:t>
      </w:r>
      <w:r w:rsidR="00C3472C">
        <w:rPr>
          <w:rFonts w:eastAsia="Calibri" w:cs="Times New Roman"/>
          <w:sz w:val="28"/>
          <w:szCs w:val="28"/>
        </w:rPr>
        <w:t>на 42,4%.</w:t>
      </w:r>
    </w:p>
    <w:p w:rsidR="00C3472C" w:rsidRDefault="00B42626" w:rsidP="00C3472C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bCs/>
          <w:spacing w:val="6"/>
          <w:sz w:val="28"/>
          <w:szCs w:val="28"/>
        </w:rPr>
        <w:t>9.</w:t>
      </w:r>
      <w:r w:rsidR="00C3472C" w:rsidRPr="00852291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 w:rsidR="00C3472C">
        <w:rPr>
          <w:rFonts w:eastAsia="Times New Roman" w:cs="Times New Roman"/>
          <w:sz w:val="28"/>
          <w:szCs w:val="28"/>
        </w:rPr>
        <w:t>10073,7</w:t>
      </w:r>
      <w:r w:rsidR="00C3472C" w:rsidRPr="00852291">
        <w:rPr>
          <w:rFonts w:eastAsia="Times New Roman" w:cs="Times New Roman"/>
          <w:sz w:val="28"/>
          <w:szCs w:val="28"/>
        </w:rPr>
        <w:t xml:space="preserve"> тыс. рублей, или на </w:t>
      </w:r>
      <w:r w:rsidR="00C3472C">
        <w:rPr>
          <w:rFonts w:eastAsia="Times New Roman" w:cs="Times New Roman"/>
          <w:sz w:val="28"/>
          <w:szCs w:val="28"/>
        </w:rPr>
        <w:t>98,3</w:t>
      </w:r>
      <w:r w:rsidR="00C3472C" w:rsidRPr="00852291">
        <w:rPr>
          <w:rFonts w:eastAsia="Times New Roman" w:cs="Times New Roman"/>
          <w:sz w:val="28"/>
          <w:szCs w:val="28"/>
        </w:rPr>
        <w:t>% к плановым назначениям. По сравнению с 201</w:t>
      </w:r>
      <w:r w:rsidR="00C3472C">
        <w:rPr>
          <w:rFonts w:eastAsia="Times New Roman" w:cs="Times New Roman"/>
          <w:sz w:val="28"/>
          <w:szCs w:val="28"/>
        </w:rPr>
        <w:t>5</w:t>
      </w:r>
      <w:r w:rsidR="00C3472C" w:rsidRPr="00852291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 w:rsidR="00C3472C">
        <w:rPr>
          <w:rFonts w:eastAsia="Times New Roman" w:cs="Times New Roman"/>
          <w:sz w:val="28"/>
          <w:szCs w:val="28"/>
        </w:rPr>
        <w:t>увеличились</w:t>
      </w:r>
      <w:r w:rsidR="00C3472C" w:rsidRPr="00852291">
        <w:rPr>
          <w:rFonts w:eastAsia="Times New Roman" w:cs="Times New Roman"/>
          <w:sz w:val="28"/>
          <w:szCs w:val="28"/>
        </w:rPr>
        <w:t xml:space="preserve"> на </w:t>
      </w:r>
      <w:r w:rsidR="00C3472C">
        <w:rPr>
          <w:rFonts w:eastAsia="Times New Roman" w:cs="Times New Roman"/>
          <w:sz w:val="28"/>
          <w:szCs w:val="28"/>
        </w:rPr>
        <w:t>2036,4</w:t>
      </w:r>
      <w:r w:rsidR="00C3472C" w:rsidRPr="00852291">
        <w:rPr>
          <w:rFonts w:eastAsia="Times New Roman" w:cs="Times New Roman"/>
          <w:sz w:val="28"/>
          <w:szCs w:val="28"/>
        </w:rPr>
        <w:t xml:space="preserve"> тыс. рублей, или </w:t>
      </w:r>
      <w:r w:rsidR="00C3472C">
        <w:rPr>
          <w:rFonts w:eastAsia="Times New Roman" w:cs="Times New Roman"/>
          <w:sz w:val="28"/>
          <w:szCs w:val="28"/>
        </w:rPr>
        <w:t>на 25,3%.</w:t>
      </w:r>
    </w:p>
    <w:p w:rsidR="00C3472C" w:rsidRPr="00852291" w:rsidRDefault="00C3472C" w:rsidP="00C3472C">
      <w:pPr>
        <w:ind w:right="-5" w:firstLine="708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C3472C">
        <w:rPr>
          <w:rFonts w:eastAsia="Times New Roman" w:cs="Times New Roman"/>
          <w:b/>
          <w:bCs/>
          <w:spacing w:val="6"/>
          <w:sz w:val="28"/>
          <w:szCs w:val="28"/>
        </w:rPr>
        <w:t>10.</w:t>
      </w:r>
      <w:r w:rsidRPr="00852291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proofErr w:type="spellStart"/>
      <w:r>
        <w:rPr>
          <w:rFonts w:eastAsia="Times New Roman" w:cs="Times New Roman"/>
          <w:bCs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C3472C" w:rsidRPr="00852291" w:rsidRDefault="00B42626" w:rsidP="00C3472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E5265A">
        <w:rPr>
          <w:rFonts w:eastAsia="Times New Roman" w:cs="Times New Roman"/>
          <w:b/>
          <w:spacing w:val="4"/>
          <w:sz w:val="28"/>
          <w:szCs w:val="28"/>
        </w:rPr>
        <w:t>11.</w:t>
      </w:r>
      <w:r w:rsidR="00C3472C" w:rsidRPr="00852291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="00C3472C" w:rsidRPr="00852291">
        <w:rPr>
          <w:rFonts w:eastAsia="Times New Roman" w:cs="Times New Roman"/>
          <w:sz w:val="28"/>
          <w:szCs w:val="28"/>
        </w:rPr>
        <w:t>«</w:t>
      </w:r>
      <w:r w:rsidR="00C3472C">
        <w:rPr>
          <w:rFonts w:eastAsia="Times New Roman" w:cs="Times New Roman"/>
          <w:sz w:val="28"/>
          <w:szCs w:val="28"/>
        </w:rPr>
        <w:t>Жилищно-коммунальное хозяйство</w:t>
      </w:r>
      <w:r w:rsidR="00C3472C" w:rsidRPr="00852291">
        <w:rPr>
          <w:rFonts w:eastAsia="Times New Roman" w:cs="Times New Roman"/>
          <w:sz w:val="28"/>
          <w:szCs w:val="28"/>
        </w:rPr>
        <w:t xml:space="preserve">» </w:t>
      </w:r>
      <w:r w:rsidR="00C3472C" w:rsidRPr="00852291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C3472C">
        <w:rPr>
          <w:rFonts w:eastAsia="Times New Roman" w:cs="Times New Roman"/>
          <w:spacing w:val="4"/>
          <w:sz w:val="28"/>
          <w:szCs w:val="28"/>
        </w:rPr>
        <w:t>43,4</w:t>
      </w:r>
      <w:r w:rsidR="00C3472C" w:rsidRPr="00852291">
        <w:rPr>
          <w:rFonts w:eastAsia="Times New Roman" w:cs="Times New Roman"/>
          <w:spacing w:val="4"/>
          <w:sz w:val="28"/>
          <w:szCs w:val="28"/>
        </w:rPr>
        <w:t>%. Наименьший удельный вес заняли расходы по разделу «</w:t>
      </w:r>
      <w:r w:rsidR="00C3472C">
        <w:rPr>
          <w:rFonts w:eastAsia="Times New Roman" w:cs="Times New Roman"/>
          <w:spacing w:val="4"/>
          <w:sz w:val="28"/>
          <w:szCs w:val="28"/>
        </w:rPr>
        <w:t>Национальная безопасность и правоохранительная деятельность</w:t>
      </w:r>
      <w:r w:rsidR="00C3472C" w:rsidRPr="00852291">
        <w:rPr>
          <w:rFonts w:eastAsia="Times New Roman" w:cs="Times New Roman"/>
          <w:spacing w:val="4"/>
          <w:sz w:val="28"/>
          <w:szCs w:val="28"/>
        </w:rPr>
        <w:t>» -</w:t>
      </w:r>
      <w:r w:rsidR="00C3472C">
        <w:rPr>
          <w:rFonts w:eastAsia="Times New Roman" w:cs="Times New Roman"/>
          <w:spacing w:val="4"/>
          <w:sz w:val="28"/>
          <w:szCs w:val="28"/>
        </w:rPr>
        <w:t xml:space="preserve"> 0,1</w:t>
      </w:r>
      <w:r w:rsidR="00C3472C" w:rsidRPr="00852291">
        <w:rPr>
          <w:rFonts w:eastAsia="Times New Roman" w:cs="Times New Roman"/>
          <w:spacing w:val="4"/>
          <w:sz w:val="28"/>
          <w:szCs w:val="28"/>
        </w:rPr>
        <w:t>%.</w:t>
      </w:r>
    </w:p>
    <w:p w:rsidR="00C3472C" w:rsidRPr="00852291" w:rsidRDefault="00B42626" w:rsidP="00C3472C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lastRenderedPageBreak/>
        <w:t>12.</w:t>
      </w:r>
      <w:r w:rsidR="00C3472C" w:rsidRPr="00852291">
        <w:rPr>
          <w:rFonts w:eastAsia="Times New Roman" w:cs="Times New Roman"/>
          <w:sz w:val="28"/>
          <w:szCs w:val="28"/>
        </w:rPr>
        <w:t xml:space="preserve">Анализ исполнения бюджета в разрезе экономических статей расходов выявил, что расходы по </w:t>
      </w:r>
      <w:r w:rsidR="00C3472C">
        <w:rPr>
          <w:rFonts w:eastAsia="Times New Roman" w:cs="Times New Roman"/>
          <w:sz w:val="28"/>
          <w:szCs w:val="28"/>
        </w:rPr>
        <w:t>всем</w:t>
      </w:r>
      <w:r w:rsidR="00C3472C" w:rsidRPr="00852291">
        <w:rPr>
          <w:rFonts w:eastAsia="Times New Roman" w:cs="Times New Roman"/>
          <w:sz w:val="28"/>
          <w:szCs w:val="28"/>
        </w:rPr>
        <w:t xml:space="preserve"> стат</w:t>
      </w:r>
      <w:r w:rsidR="00C3472C">
        <w:rPr>
          <w:rFonts w:eastAsia="Times New Roman" w:cs="Times New Roman"/>
          <w:sz w:val="28"/>
          <w:szCs w:val="28"/>
        </w:rPr>
        <w:t>ьям</w:t>
      </w:r>
      <w:r w:rsidR="00C3472C" w:rsidRPr="00852291">
        <w:rPr>
          <w:rFonts w:eastAsia="Times New Roman" w:cs="Times New Roman"/>
          <w:sz w:val="28"/>
          <w:szCs w:val="28"/>
        </w:rPr>
        <w:t xml:space="preserve"> КОСГУ </w:t>
      </w:r>
      <w:r w:rsidR="00C3472C">
        <w:rPr>
          <w:rFonts w:eastAsia="Times New Roman" w:cs="Times New Roman"/>
          <w:sz w:val="28"/>
          <w:szCs w:val="28"/>
        </w:rPr>
        <w:t>увеличились</w:t>
      </w:r>
      <w:r w:rsidR="00C3472C" w:rsidRPr="00852291">
        <w:rPr>
          <w:rFonts w:eastAsia="Times New Roman" w:cs="Times New Roman"/>
          <w:sz w:val="28"/>
          <w:szCs w:val="28"/>
        </w:rPr>
        <w:t>, по  сравнению с 201</w:t>
      </w:r>
      <w:r w:rsidR="00C3472C">
        <w:rPr>
          <w:rFonts w:eastAsia="Times New Roman" w:cs="Times New Roman"/>
          <w:sz w:val="28"/>
          <w:szCs w:val="28"/>
        </w:rPr>
        <w:t>5</w:t>
      </w:r>
      <w:r w:rsidR="00C3472C" w:rsidRPr="00852291">
        <w:rPr>
          <w:rFonts w:eastAsia="Times New Roman" w:cs="Times New Roman"/>
          <w:sz w:val="28"/>
          <w:szCs w:val="28"/>
        </w:rPr>
        <w:t xml:space="preserve"> годом, </w:t>
      </w:r>
      <w:r w:rsidR="00C3472C">
        <w:rPr>
          <w:rFonts w:eastAsia="Times New Roman" w:cs="Times New Roman"/>
          <w:sz w:val="28"/>
          <w:szCs w:val="28"/>
        </w:rPr>
        <w:t>снижение произошло по 210 и 290КОСГ на 25,1% и 30,9% соответственно</w:t>
      </w:r>
      <w:r w:rsidR="00C3472C" w:rsidRPr="00852291">
        <w:rPr>
          <w:rFonts w:eastAsia="Times New Roman" w:cs="Times New Roman"/>
          <w:sz w:val="28"/>
          <w:szCs w:val="28"/>
        </w:rPr>
        <w:t>.</w:t>
      </w:r>
    </w:p>
    <w:p w:rsidR="00C3472C" w:rsidRPr="00852291" w:rsidRDefault="00B42626" w:rsidP="00C3472C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13.</w:t>
      </w:r>
      <w:r w:rsidR="00C3472C" w:rsidRPr="00852291">
        <w:rPr>
          <w:rFonts w:eastAsia="Calibri" w:cs="Times New Roman"/>
          <w:sz w:val="28"/>
          <w:szCs w:val="28"/>
        </w:rPr>
        <w:t>По состоянию на 1 января 201</w:t>
      </w:r>
      <w:r w:rsidR="00C3472C">
        <w:rPr>
          <w:rFonts w:eastAsia="Calibri" w:cs="Times New Roman"/>
          <w:sz w:val="28"/>
          <w:szCs w:val="28"/>
        </w:rPr>
        <w:t>6</w:t>
      </w:r>
      <w:r w:rsidR="00C3472C" w:rsidRPr="00852291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C3472C">
        <w:rPr>
          <w:rFonts w:eastAsia="Calibri" w:cs="Times New Roman"/>
          <w:sz w:val="28"/>
          <w:szCs w:val="28"/>
        </w:rPr>
        <w:t>5342,5</w:t>
      </w:r>
      <w:r w:rsidR="00C3472C" w:rsidRPr="00852291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</w:t>
      </w:r>
      <w:r w:rsidR="00C3472C">
        <w:rPr>
          <w:rFonts w:eastAsia="Calibri" w:cs="Times New Roman"/>
          <w:sz w:val="28"/>
          <w:szCs w:val="28"/>
        </w:rPr>
        <w:t>снижен</w:t>
      </w:r>
      <w:r w:rsidR="00C3472C" w:rsidRPr="00852291">
        <w:rPr>
          <w:rFonts w:eastAsia="Calibri" w:cs="Times New Roman"/>
          <w:sz w:val="28"/>
          <w:szCs w:val="28"/>
        </w:rPr>
        <w:t xml:space="preserve"> на </w:t>
      </w:r>
      <w:r w:rsidR="00C3472C">
        <w:rPr>
          <w:rFonts w:eastAsia="Calibri" w:cs="Times New Roman"/>
          <w:sz w:val="28"/>
          <w:szCs w:val="28"/>
        </w:rPr>
        <w:t>3697,3</w:t>
      </w:r>
      <w:r w:rsidR="00C3472C" w:rsidRPr="00852291">
        <w:rPr>
          <w:rFonts w:eastAsia="Calibri" w:cs="Times New Roman"/>
          <w:sz w:val="28"/>
          <w:szCs w:val="28"/>
        </w:rPr>
        <w:t xml:space="preserve"> тыс. рублей и конец 201</w:t>
      </w:r>
      <w:r w:rsidR="00C3472C">
        <w:rPr>
          <w:rFonts w:eastAsia="Calibri" w:cs="Times New Roman"/>
          <w:sz w:val="28"/>
          <w:szCs w:val="28"/>
        </w:rPr>
        <w:t>6</w:t>
      </w:r>
      <w:r w:rsidR="00C3472C" w:rsidRPr="00852291">
        <w:rPr>
          <w:rFonts w:eastAsia="Calibri" w:cs="Times New Roman"/>
          <w:sz w:val="28"/>
          <w:szCs w:val="28"/>
        </w:rPr>
        <w:t xml:space="preserve"> года составил </w:t>
      </w:r>
      <w:r w:rsidR="00C3472C">
        <w:rPr>
          <w:rFonts w:eastAsia="Calibri" w:cs="Times New Roman"/>
          <w:sz w:val="28"/>
          <w:szCs w:val="28"/>
        </w:rPr>
        <w:t>1645,2</w:t>
      </w:r>
      <w:r w:rsidR="00C3472C" w:rsidRPr="00852291">
        <w:rPr>
          <w:rFonts w:eastAsia="Calibri" w:cs="Times New Roman"/>
          <w:sz w:val="28"/>
          <w:szCs w:val="28"/>
        </w:rPr>
        <w:t xml:space="preserve"> тыс. рублей.</w:t>
      </w:r>
    </w:p>
    <w:p w:rsidR="00C3472C" w:rsidRPr="00852291" w:rsidRDefault="00C3472C" w:rsidP="00C3472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3472C">
        <w:rPr>
          <w:rFonts w:eastAsia="Times New Roman" w:cs="Times New Roman"/>
          <w:b/>
          <w:sz w:val="28"/>
          <w:szCs w:val="28"/>
        </w:rPr>
        <w:t>14.</w:t>
      </w:r>
      <w:r w:rsidRPr="00852291">
        <w:rPr>
          <w:rFonts w:eastAsia="Times New Roman" w:cs="Times New Roman"/>
          <w:sz w:val="28"/>
          <w:szCs w:val="28"/>
        </w:rPr>
        <w:t>За 201</w:t>
      </w:r>
      <w:r>
        <w:rPr>
          <w:rFonts w:eastAsia="Times New Roman" w:cs="Times New Roman"/>
          <w:sz w:val="28"/>
          <w:szCs w:val="28"/>
        </w:rPr>
        <w:t>6</w:t>
      </w:r>
      <w:r w:rsidRPr="00852291">
        <w:rPr>
          <w:rFonts w:eastAsia="Times New Roman" w:cs="Times New Roman"/>
          <w:sz w:val="28"/>
          <w:szCs w:val="28"/>
        </w:rPr>
        <w:t xml:space="preserve"> год бюджет </w:t>
      </w:r>
      <w:proofErr w:type="spellStart"/>
      <w:r>
        <w:rPr>
          <w:rFonts w:eastAsia="Times New Roman" w:cs="Times New Roman"/>
          <w:bCs/>
          <w:sz w:val="28"/>
          <w:szCs w:val="28"/>
        </w:rPr>
        <w:t>Десятуховского</w:t>
      </w:r>
      <w:proofErr w:type="spellEnd"/>
      <w:r w:rsidR="00582955">
        <w:rPr>
          <w:rFonts w:eastAsia="Times New Roman" w:cs="Times New Roman"/>
          <w:bCs/>
          <w:sz w:val="28"/>
          <w:szCs w:val="28"/>
        </w:rPr>
        <w:t xml:space="preserve"> </w:t>
      </w:r>
      <w:r w:rsidRPr="00852291">
        <w:rPr>
          <w:rFonts w:eastAsia="Times New Roman" w:cs="Times New Roman"/>
          <w:sz w:val="28"/>
          <w:szCs w:val="28"/>
        </w:rPr>
        <w:t xml:space="preserve">сельского поселения исполнен с </w:t>
      </w:r>
      <w:r>
        <w:rPr>
          <w:rFonts w:eastAsia="Times New Roman" w:cs="Times New Roman"/>
          <w:sz w:val="28"/>
          <w:szCs w:val="28"/>
        </w:rPr>
        <w:t>дефицитом</w:t>
      </w:r>
      <w:r w:rsidRPr="00852291">
        <w:rPr>
          <w:rFonts w:eastAsia="Times New Roman" w:cs="Times New Roman"/>
          <w:sz w:val="28"/>
          <w:szCs w:val="28"/>
        </w:rPr>
        <w:t xml:space="preserve"> в сумме </w:t>
      </w:r>
      <w:r>
        <w:rPr>
          <w:rFonts w:eastAsia="Times New Roman" w:cs="Times New Roman"/>
          <w:sz w:val="28"/>
          <w:szCs w:val="28"/>
        </w:rPr>
        <w:t>3697,3</w:t>
      </w:r>
      <w:r w:rsidRPr="00852291">
        <w:rPr>
          <w:rFonts w:eastAsia="Times New Roman" w:cs="Times New Roman"/>
          <w:sz w:val="28"/>
          <w:szCs w:val="28"/>
        </w:rPr>
        <w:t xml:space="preserve"> тыс. рублей.</w:t>
      </w:r>
    </w:p>
    <w:p w:rsidR="00B42626" w:rsidRPr="008A36C3" w:rsidRDefault="00B42626" w:rsidP="00B42626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5265A">
        <w:rPr>
          <w:b/>
          <w:sz w:val="28"/>
          <w:szCs w:val="28"/>
        </w:rPr>
        <w:t>15.</w:t>
      </w:r>
      <w:r w:rsidRPr="005D7980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  <w:r w:rsidR="00582955">
        <w:rPr>
          <w:sz w:val="28"/>
          <w:szCs w:val="28"/>
        </w:rPr>
        <w:t xml:space="preserve"> </w:t>
      </w:r>
      <w:proofErr w:type="spellStart"/>
      <w:r w:rsidR="00C3472C">
        <w:rPr>
          <w:bCs/>
          <w:sz w:val="28"/>
          <w:szCs w:val="28"/>
        </w:rPr>
        <w:t>Десятуховское</w:t>
      </w:r>
      <w:proofErr w:type="spellEnd"/>
      <w:r w:rsidRPr="0005157C">
        <w:rPr>
          <w:sz w:val="28"/>
          <w:szCs w:val="28"/>
        </w:rPr>
        <w:t xml:space="preserve"> сельское поселение муниципального внутреннего долга не имеет</w:t>
      </w:r>
      <w:r w:rsidR="00C3472C">
        <w:rPr>
          <w:sz w:val="28"/>
          <w:szCs w:val="28"/>
        </w:rPr>
        <w:t>.</w:t>
      </w:r>
    </w:p>
    <w:p w:rsidR="00C3472C" w:rsidRPr="00852291" w:rsidRDefault="00B42626" w:rsidP="00C3472C">
      <w:pPr>
        <w:shd w:val="clear" w:color="auto" w:fill="FFFFFF"/>
        <w:ind w:left="53" w:firstLine="715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16.</w:t>
      </w:r>
      <w:r w:rsidR="00C3472C" w:rsidRPr="00852291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</w:t>
      </w:r>
      <w:r w:rsidR="00C3472C">
        <w:rPr>
          <w:rFonts w:eastAsia="Calibri" w:cs="Times New Roman"/>
          <w:sz w:val="28"/>
          <w:szCs w:val="28"/>
        </w:rPr>
        <w:t xml:space="preserve">на начало и </w:t>
      </w:r>
      <w:r w:rsidR="00C3472C" w:rsidRPr="00852291">
        <w:rPr>
          <w:rFonts w:eastAsia="Calibri" w:cs="Times New Roman"/>
          <w:sz w:val="28"/>
          <w:szCs w:val="28"/>
        </w:rPr>
        <w:t xml:space="preserve">на конец года по бюджетной деятельности </w:t>
      </w:r>
      <w:r w:rsidR="00C3472C">
        <w:rPr>
          <w:rFonts w:eastAsia="Calibri" w:cs="Times New Roman"/>
          <w:sz w:val="28"/>
          <w:szCs w:val="28"/>
        </w:rPr>
        <w:t>кредиторская и дебиторская задолженность отсутствует.</w:t>
      </w:r>
    </w:p>
    <w:p w:rsidR="00B42626" w:rsidRPr="008A36C3" w:rsidRDefault="00B42626" w:rsidP="00B42626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D522E3">
        <w:rPr>
          <w:rFonts w:eastAsia="Calibri" w:cs="Times New Roman"/>
          <w:b/>
          <w:sz w:val="28"/>
          <w:szCs w:val="28"/>
        </w:rPr>
        <w:t>1</w:t>
      </w:r>
      <w:r w:rsidR="00C3472C">
        <w:rPr>
          <w:rFonts w:eastAsia="Calibri" w:cs="Times New Roman"/>
          <w:b/>
          <w:sz w:val="28"/>
          <w:szCs w:val="28"/>
        </w:rPr>
        <w:t>7</w:t>
      </w:r>
      <w:r w:rsidRPr="00D522E3">
        <w:rPr>
          <w:rFonts w:eastAsia="Calibri" w:cs="Times New Roman"/>
          <w:b/>
          <w:sz w:val="28"/>
          <w:szCs w:val="28"/>
        </w:rPr>
        <w:t>.</w:t>
      </w:r>
      <w:r w:rsidR="00C3472C" w:rsidRPr="00852291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</w:t>
      </w:r>
      <w:r w:rsidR="00C3472C">
        <w:rPr>
          <w:rFonts w:eastAsia="Calibri" w:cs="Times New Roman"/>
          <w:sz w:val="28"/>
          <w:szCs w:val="28"/>
        </w:rPr>
        <w:t>увеличилась на 984,3</w:t>
      </w:r>
      <w:r w:rsidR="00C3472C" w:rsidRPr="00852291">
        <w:rPr>
          <w:rFonts w:eastAsia="Calibri" w:cs="Times New Roman"/>
          <w:sz w:val="28"/>
          <w:szCs w:val="28"/>
        </w:rPr>
        <w:t xml:space="preserve"> тыс. рублей и по состоянию</w:t>
      </w:r>
      <w:r w:rsidR="00582955">
        <w:rPr>
          <w:rFonts w:eastAsia="Calibri" w:cs="Times New Roman"/>
          <w:sz w:val="28"/>
          <w:szCs w:val="28"/>
        </w:rPr>
        <w:t xml:space="preserve"> </w:t>
      </w:r>
      <w:r w:rsidR="00C3472C" w:rsidRPr="00852291">
        <w:rPr>
          <w:rFonts w:eastAsia="Calibri" w:cs="Times New Roman"/>
          <w:sz w:val="28"/>
          <w:szCs w:val="28"/>
        </w:rPr>
        <w:t>на 1 января 201</w:t>
      </w:r>
      <w:r w:rsidR="00C3472C">
        <w:rPr>
          <w:rFonts w:eastAsia="Calibri" w:cs="Times New Roman"/>
          <w:sz w:val="28"/>
          <w:szCs w:val="28"/>
        </w:rPr>
        <w:t>7</w:t>
      </w:r>
      <w:r w:rsidR="00C3472C" w:rsidRPr="00852291">
        <w:rPr>
          <w:rFonts w:eastAsia="Calibri" w:cs="Times New Roman"/>
          <w:sz w:val="28"/>
          <w:szCs w:val="28"/>
        </w:rPr>
        <w:t xml:space="preserve"> года составила </w:t>
      </w:r>
      <w:r w:rsidR="00C3472C">
        <w:rPr>
          <w:rFonts w:eastAsia="Calibri" w:cs="Times New Roman"/>
          <w:sz w:val="28"/>
          <w:szCs w:val="28"/>
        </w:rPr>
        <w:t>30947,6</w:t>
      </w:r>
      <w:r w:rsidR="00C3472C" w:rsidRPr="00852291">
        <w:rPr>
          <w:rFonts w:eastAsia="Calibri" w:cs="Times New Roman"/>
          <w:sz w:val="28"/>
          <w:szCs w:val="28"/>
        </w:rPr>
        <w:t xml:space="preserve"> тыс. рублей. </w:t>
      </w:r>
    </w:p>
    <w:p w:rsidR="00C3472C" w:rsidRPr="00852291" w:rsidRDefault="00C3472C" w:rsidP="00C3472C">
      <w:pPr>
        <w:ind w:firstLine="709"/>
        <w:jc w:val="both"/>
        <w:rPr>
          <w:rFonts w:eastAsia="Calibri" w:cs="Times New Roman"/>
          <w:sz w:val="28"/>
          <w:szCs w:val="28"/>
        </w:rPr>
      </w:pPr>
      <w:r w:rsidRPr="00C3472C">
        <w:rPr>
          <w:rFonts w:eastAsia="Calibri" w:cs="Times New Roman"/>
          <w:b/>
          <w:sz w:val="28"/>
          <w:szCs w:val="28"/>
        </w:rPr>
        <w:t>18.</w:t>
      </w:r>
      <w:r w:rsidRPr="00852291">
        <w:rPr>
          <w:rFonts w:eastAsia="Calibri" w:cs="Times New Roman"/>
          <w:sz w:val="28"/>
          <w:szCs w:val="28"/>
        </w:rPr>
        <w:t xml:space="preserve">Материальные запасы на начало </w:t>
      </w:r>
      <w:r>
        <w:rPr>
          <w:rFonts w:eastAsia="Calibri" w:cs="Times New Roman"/>
          <w:sz w:val="28"/>
          <w:szCs w:val="28"/>
        </w:rPr>
        <w:t xml:space="preserve"> и на конец </w:t>
      </w:r>
      <w:r w:rsidRPr="00852291">
        <w:rPr>
          <w:rFonts w:eastAsia="Calibri" w:cs="Times New Roman"/>
          <w:sz w:val="28"/>
          <w:szCs w:val="28"/>
        </w:rPr>
        <w:t xml:space="preserve">года  </w:t>
      </w:r>
      <w:r>
        <w:rPr>
          <w:rFonts w:eastAsia="Calibri" w:cs="Times New Roman"/>
          <w:sz w:val="28"/>
          <w:szCs w:val="28"/>
        </w:rPr>
        <w:t xml:space="preserve">не </w:t>
      </w:r>
      <w:r w:rsidRPr="00852291">
        <w:rPr>
          <w:rFonts w:eastAsia="Calibri" w:cs="Times New Roman"/>
          <w:sz w:val="28"/>
          <w:szCs w:val="28"/>
        </w:rPr>
        <w:t>числились</w:t>
      </w:r>
      <w:r>
        <w:rPr>
          <w:rFonts w:eastAsia="Calibri" w:cs="Times New Roman"/>
          <w:sz w:val="28"/>
          <w:szCs w:val="28"/>
        </w:rPr>
        <w:t>. Поступление и выбытие материальных запасов сложилось в сумме 471,1 тыс. рублей.</w:t>
      </w:r>
    </w:p>
    <w:p w:rsidR="00C3472C" w:rsidRPr="00852291" w:rsidRDefault="00C3472C" w:rsidP="00C3472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3472C">
        <w:rPr>
          <w:rFonts w:eastAsia="Calibri" w:cs="Times New Roman"/>
          <w:b/>
          <w:sz w:val="28"/>
          <w:szCs w:val="28"/>
        </w:rPr>
        <w:t>19.</w:t>
      </w:r>
      <w:r w:rsidRPr="00852291">
        <w:rPr>
          <w:rFonts w:eastAsia="Calibri" w:cs="Times New Roman"/>
          <w:sz w:val="28"/>
          <w:szCs w:val="28"/>
        </w:rPr>
        <w:t xml:space="preserve">Недвижимое имущество в составе имущества казны на начало </w:t>
      </w:r>
      <w:r>
        <w:rPr>
          <w:rFonts w:eastAsia="Calibri" w:cs="Times New Roman"/>
          <w:sz w:val="28"/>
          <w:szCs w:val="28"/>
        </w:rPr>
        <w:t xml:space="preserve"> и конец </w:t>
      </w:r>
      <w:r w:rsidRPr="00852291">
        <w:rPr>
          <w:rFonts w:eastAsia="Calibri" w:cs="Times New Roman"/>
          <w:sz w:val="28"/>
          <w:szCs w:val="28"/>
        </w:rPr>
        <w:t>201</w:t>
      </w:r>
      <w:r>
        <w:rPr>
          <w:rFonts w:eastAsia="Calibri" w:cs="Times New Roman"/>
          <w:sz w:val="28"/>
          <w:szCs w:val="28"/>
        </w:rPr>
        <w:t>6</w:t>
      </w:r>
      <w:r w:rsidRPr="00852291">
        <w:rPr>
          <w:rFonts w:eastAsia="Calibri" w:cs="Times New Roman"/>
          <w:sz w:val="28"/>
          <w:szCs w:val="28"/>
        </w:rPr>
        <w:t xml:space="preserve"> года </w:t>
      </w:r>
      <w:r>
        <w:rPr>
          <w:rFonts w:eastAsia="Calibri" w:cs="Times New Roman"/>
          <w:sz w:val="28"/>
          <w:szCs w:val="28"/>
        </w:rPr>
        <w:t>значится в сумме599,9</w:t>
      </w:r>
      <w:r w:rsidRPr="00852291">
        <w:rPr>
          <w:rFonts w:eastAsia="Calibri" w:cs="Times New Roman"/>
          <w:sz w:val="28"/>
          <w:szCs w:val="28"/>
        </w:rPr>
        <w:t xml:space="preserve"> тыс. рублей</w:t>
      </w:r>
      <w:r>
        <w:rPr>
          <w:rFonts w:eastAsia="Calibri" w:cs="Times New Roman"/>
          <w:sz w:val="28"/>
          <w:szCs w:val="28"/>
        </w:rPr>
        <w:t>.</w:t>
      </w:r>
    </w:p>
    <w:p w:rsidR="00C3472C" w:rsidRPr="003359D6" w:rsidRDefault="00C3472C" w:rsidP="00C3472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20. </w:t>
      </w:r>
      <w:r w:rsidRPr="003359D6">
        <w:rPr>
          <w:b/>
          <w:sz w:val="28"/>
          <w:szCs w:val="28"/>
        </w:rPr>
        <w:t xml:space="preserve">В нарушение </w:t>
      </w:r>
      <w:proofErr w:type="spellStart"/>
      <w:r w:rsidRPr="003359D6">
        <w:rPr>
          <w:b/>
          <w:sz w:val="28"/>
          <w:szCs w:val="28"/>
        </w:rPr>
        <w:t>абз</w:t>
      </w:r>
      <w:proofErr w:type="spellEnd"/>
      <w:r w:rsidRPr="003359D6">
        <w:rPr>
          <w:b/>
          <w:sz w:val="28"/>
          <w:szCs w:val="28"/>
        </w:rPr>
        <w:t xml:space="preserve">. 3 ст. 96 Бюджетного кодекса РФ, абз.5 п.13 </w:t>
      </w:r>
      <w:r w:rsidRPr="003359D6">
        <w:rPr>
          <w:rFonts w:cs="Times New Roman"/>
          <w:b/>
          <w:spacing w:val="-6"/>
          <w:sz w:val="28"/>
          <w:szCs w:val="28"/>
        </w:rPr>
        <w:t xml:space="preserve">Решения </w:t>
      </w:r>
      <w:proofErr w:type="spellStart"/>
      <w:r w:rsidRPr="003359D6">
        <w:rPr>
          <w:rFonts w:eastAsia="Times New Roman" w:cs="Times New Roman"/>
          <w:b/>
          <w:sz w:val="28"/>
          <w:szCs w:val="28"/>
        </w:rPr>
        <w:t>Десятуховского</w:t>
      </w:r>
      <w:proofErr w:type="spellEnd"/>
      <w:r w:rsidRPr="003359D6">
        <w:rPr>
          <w:rFonts w:eastAsia="Times New Roman" w:cs="Times New Roman"/>
          <w:b/>
          <w:sz w:val="28"/>
          <w:szCs w:val="28"/>
        </w:rPr>
        <w:t xml:space="preserve"> сельского Совета народных депутатов от 29 декабря 2015 года №70 «О бюджете </w:t>
      </w:r>
      <w:proofErr w:type="spellStart"/>
      <w:r w:rsidRPr="003359D6">
        <w:rPr>
          <w:rFonts w:eastAsia="Times New Roman" w:cs="Times New Roman"/>
          <w:b/>
          <w:sz w:val="28"/>
          <w:szCs w:val="28"/>
        </w:rPr>
        <w:t>Десятуховского</w:t>
      </w:r>
      <w:proofErr w:type="spellEnd"/>
      <w:r w:rsidRPr="003359D6">
        <w:rPr>
          <w:rFonts w:eastAsia="Times New Roman" w:cs="Times New Roman"/>
          <w:b/>
          <w:sz w:val="28"/>
          <w:szCs w:val="28"/>
        </w:rPr>
        <w:t xml:space="preserve"> сельского поселения на 2016 </w:t>
      </w:r>
      <w:proofErr w:type="spellStart"/>
      <w:r w:rsidRPr="003359D6">
        <w:rPr>
          <w:rFonts w:eastAsia="Times New Roman" w:cs="Times New Roman"/>
          <w:b/>
          <w:sz w:val="28"/>
          <w:szCs w:val="28"/>
        </w:rPr>
        <w:t>год»</w:t>
      </w:r>
      <w:proofErr w:type="gramStart"/>
      <w:r w:rsidRPr="003359D6">
        <w:rPr>
          <w:rFonts w:eastAsia="Times New Roman" w:cs="Times New Roman"/>
          <w:b/>
          <w:sz w:val="28"/>
          <w:szCs w:val="28"/>
        </w:rPr>
        <w:t>,</w:t>
      </w:r>
      <w:r w:rsidRPr="003359D6">
        <w:rPr>
          <w:b/>
          <w:sz w:val="28"/>
          <w:szCs w:val="28"/>
        </w:rPr>
        <w:t>о</w:t>
      </w:r>
      <w:proofErr w:type="gramEnd"/>
      <w:r w:rsidRPr="003359D6">
        <w:rPr>
          <w:b/>
          <w:sz w:val="28"/>
          <w:szCs w:val="28"/>
        </w:rPr>
        <w:t>статки</w:t>
      </w:r>
      <w:proofErr w:type="spellEnd"/>
      <w:r w:rsidRPr="003359D6">
        <w:rPr>
          <w:b/>
          <w:sz w:val="28"/>
          <w:szCs w:val="28"/>
        </w:rPr>
        <w:t xml:space="preserve"> средств местного бюджета на начало текущего финансового года в объеме 5342,5 тыс. рублей не направлены в отчетном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C3472C" w:rsidRDefault="00C3472C" w:rsidP="00C347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7DC0">
        <w:rPr>
          <w:rFonts w:eastAsia="Times New Roman" w:cs="Times New Roman"/>
          <w:b/>
          <w:sz w:val="28"/>
          <w:szCs w:val="28"/>
        </w:rPr>
        <w:t>Контрольно-счетная палата отмечает</w:t>
      </w:r>
      <w:r>
        <w:rPr>
          <w:rFonts w:eastAsia="Times New Roman" w:cs="Times New Roman"/>
          <w:b/>
          <w:sz w:val="28"/>
          <w:szCs w:val="28"/>
        </w:rPr>
        <w:t xml:space="preserve">, что </w:t>
      </w:r>
      <w:r w:rsidRPr="00126961">
        <w:rPr>
          <w:rFonts w:cs="Times New Roman"/>
          <w:b/>
          <w:sz w:val="28"/>
          <w:szCs w:val="28"/>
          <w:lang w:eastAsia="en-US"/>
        </w:rPr>
        <w:t>согласно принципу полноты отражения доходов, расходов и источников финансирования дефицитов бюджетов (</w:t>
      </w:r>
      <w:hyperlink r:id="rId11" w:history="1">
        <w:r w:rsidRPr="00126961">
          <w:rPr>
            <w:rFonts w:cs="Times New Roman"/>
            <w:b/>
            <w:color w:val="0000FF"/>
            <w:sz w:val="28"/>
            <w:szCs w:val="28"/>
            <w:lang w:eastAsia="en-US"/>
          </w:rPr>
          <w:t>статья 32</w:t>
        </w:r>
      </w:hyperlink>
      <w:r w:rsidRPr="00126961">
        <w:rPr>
          <w:rFonts w:cs="Times New Roman"/>
          <w:b/>
          <w:sz w:val="28"/>
          <w:szCs w:val="28"/>
          <w:lang w:eastAsia="en-US"/>
        </w:rPr>
        <w:t xml:space="preserve"> Бюджетного кодекса Российской Федерации (далее </w:t>
      </w:r>
      <w:proofErr w:type="gramStart"/>
      <w:r>
        <w:rPr>
          <w:rFonts w:cs="Times New Roman"/>
          <w:b/>
          <w:sz w:val="28"/>
          <w:szCs w:val="28"/>
          <w:lang w:eastAsia="en-US"/>
        </w:rPr>
        <w:t>–Б</w:t>
      </w:r>
      <w:proofErr w:type="gramEnd"/>
      <w:r>
        <w:rPr>
          <w:rFonts w:cs="Times New Roman"/>
          <w:b/>
          <w:sz w:val="28"/>
          <w:szCs w:val="28"/>
          <w:lang w:eastAsia="en-US"/>
        </w:rPr>
        <w:t>К РФ</w:t>
      </w:r>
      <w:r w:rsidRPr="00126961">
        <w:rPr>
          <w:rFonts w:cs="Times New Roman"/>
          <w:b/>
          <w:sz w:val="28"/>
          <w:szCs w:val="28"/>
          <w:lang w:eastAsia="en-US"/>
        </w:rPr>
        <w:t xml:space="preserve">)) все доходы, расходы и </w:t>
      </w:r>
      <w:r w:rsidRPr="004C2AC8">
        <w:rPr>
          <w:rFonts w:cs="Times New Roman"/>
          <w:b/>
          <w:sz w:val="28"/>
          <w:szCs w:val="28"/>
          <w:u w:val="single"/>
          <w:lang w:eastAsia="en-US"/>
        </w:rPr>
        <w:t>источники финансирования дефицита бюджета в обязательном порядке и в полном объеме отражаются в бюджете</w:t>
      </w:r>
      <w:r>
        <w:rPr>
          <w:rFonts w:cs="Times New Roman"/>
          <w:b/>
          <w:sz w:val="28"/>
          <w:szCs w:val="28"/>
          <w:lang w:eastAsia="en-US"/>
        </w:rPr>
        <w:t>.</w:t>
      </w:r>
    </w:p>
    <w:p w:rsidR="00C3472C" w:rsidRDefault="00C3472C" w:rsidP="00C3472C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 В</w:t>
      </w:r>
      <w:r w:rsidRPr="00717DC0">
        <w:rPr>
          <w:rFonts w:eastAsia="Times New Roman" w:cs="Times New Roman"/>
          <w:b/>
          <w:sz w:val="28"/>
          <w:szCs w:val="28"/>
        </w:rPr>
        <w:t xml:space="preserve"> нарушение </w:t>
      </w:r>
      <w:r>
        <w:rPr>
          <w:rFonts w:eastAsia="Times New Roman" w:cs="Times New Roman"/>
          <w:b/>
          <w:sz w:val="28"/>
          <w:szCs w:val="28"/>
        </w:rPr>
        <w:t xml:space="preserve">ст.32 </w:t>
      </w:r>
      <w:r w:rsidRPr="00717DC0">
        <w:rPr>
          <w:rFonts w:cs="Times New Roman"/>
          <w:b/>
          <w:sz w:val="28"/>
          <w:szCs w:val="28"/>
          <w:lang w:eastAsia="en-US"/>
        </w:rPr>
        <w:t xml:space="preserve">решением представительного </w:t>
      </w:r>
      <w:r w:rsidRPr="003359D6">
        <w:rPr>
          <w:rFonts w:cs="Times New Roman"/>
          <w:b/>
          <w:sz w:val="28"/>
          <w:szCs w:val="28"/>
          <w:lang w:eastAsia="en-US"/>
        </w:rPr>
        <w:t>органа источники финансирования дефицита бюджета, а также сложившийся дефицит бюджета</w:t>
      </w:r>
      <w:r>
        <w:rPr>
          <w:rFonts w:cs="Times New Roman"/>
          <w:b/>
          <w:sz w:val="28"/>
          <w:szCs w:val="28"/>
          <w:lang w:eastAsia="en-US"/>
        </w:rPr>
        <w:t xml:space="preserve"> поселения</w:t>
      </w:r>
      <w:r w:rsidRPr="003359D6">
        <w:rPr>
          <w:rFonts w:cs="Times New Roman"/>
          <w:b/>
          <w:sz w:val="28"/>
          <w:szCs w:val="28"/>
          <w:lang w:eastAsia="en-US"/>
        </w:rPr>
        <w:t xml:space="preserve"> в объеме 3689,6 тыс. рублей</w:t>
      </w:r>
      <w:r w:rsidRPr="00717DC0">
        <w:rPr>
          <w:rFonts w:cs="Times New Roman"/>
          <w:b/>
          <w:sz w:val="28"/>
          <w:szCs w:val="28"/>
          <w:lang w:eastAsia="en-US"/>
        </w:rPr>
        <w:t>, не утвержд</w:t>
      </w:r>
      <w:r>
        <w:rPr>
          <w:rFonts w:cs="Times New Roman"/>
          <w:b/>
          <w:sz w:val="28"/>
          <w:szCs w:val="28"/>
          <w:lang w:eastAsia="en-US"/>
        </w:rPr>
        <w:t>ен</w:t>
      </w:r>
      <w:r w:rsidRPr="00717DC0">
        <w:rPr>
          <w:rFonts w:cs="Times New Roman"/>
          <w:b/>
          <w:sz w:val="28"/>
          <w:szCs w:val="28"/>
          <w:lang w:eastAsia="en-US"/>
        </w:rPr>
        <w:t>.</w:t>
      </w:r>
    </w:p>
    <w:p w:rsidR="00694235" w:rsidRPr="00694235" w:rsidRDefault="00C3472C" w:rsidP="00694235">
      <w:pPr>
        <w:ind w:firstLine="540"/>
        <w:jc w:val="both"/>
        <w:rPr>
          <w:rFonts w:eastAsia="Times New Roman" w:cs="Times New Roman"/>
          <w:b/>
          <w:sz w:val="28"/>
          <w:szCs w:val="28"/>
        </w:rPr>
      </w:pPr>
      <w:r w:rsidRPr="00694235">
        <w:rPr>
          <w:rFonts w:cs="Times New Roman"/>
          <w:b/>
          <w:sz w:val="28"/>
          <w:szCs w:val="28"/>
          <w:lang w:eastAsia="en-US"/>
        </w:rPr>
        <w:t>21.</w:t>
      </w:r>
      <w:r w:rsidR="00694235" w:rsidRPr="00694235">
        <w:rPr>
          <w:rFonts w:eastAsia="Times New Roman" w:cs="Times New Roman"/>
          <w:b/>
          <w:sz w:val="28"/>
          <w:szCs w:val="28"/>
        </w:rPr>
        <w:t xml:space="preserve">Представленный к проверке проект Решения «Об утверждении отчета об исполнении бюджета </w:t>
      </w:r>
      <w:proofErr w:type="spellStart"/>
      <w:r w:rsidR="00694235" w:rsidRPr="00694235">
        <w:rPr>
          <w:rFonts w:eastAsia="Times New Roman" w:cs="Times New Roman"/>
          <w:b/>
          <w:sz w:val="28"/>
          <w:szCs w:val="28"/>
        </w:rPr>
        <w:t>Десятуховского</w:t>
      </w:r>
      <w:proofErr w:type="spellEnd"/>
      <w:r w:rsidR="00694235" w:rsidRPr="00694235">
        <w:rPr>
          <w:rFonts w:eastAsia="Times New Roman" w:cs="Times New Roman"/>
          <w:b/>
          <w:sz w:val="28"/>
          <w:szCs w:val="28"/>
        </w:rPr>
        <w:t xml:space="preserve"> сельского поселения за 2016 год» не в полной мере соответствует статье 264.6. Бюджетного кодекса РФ, а именно:</w:t>
      </w:r>
    </w:p>
    <w:p w:rsidR="00694235" w:rsidRPr="00852291" w:rsidRDefault="00694235" w:rsidP="00694235">
      <w:pPr>
        <w:ind w:firstLine="540"/>
        <w:jc w:val="both"/>
        <w:rPr>
          <w:rFonts w:eastAsia="Times New Roman" w:cs="Times New Roman"/>
          <w:i/>
          <w:sz w:val="28"/>
          <w:szCs w:val="28"/>
        </w:rPr>
      </w:pPr>
      <w:r w:rsidRPr="001A279F">
        <w:rPr>
          <w:rFonts w:eastAsia="Times New Roman" w:cs="Times New Roman"/>
          <w:b/>
          <w:sz w:val="28"/>
          <w:szCs w:val="28"/>
        </w:rPr>
        <w:t>1.</w:t>
      </w:r>
      <w:r w:rsidRPr="00852291">
        <w:rPr>
          <w:rFonts w:eastAsia="Times New Roman" w:cs="Times New Roman"/>
          <w:sz w:val="28"/>
          <w:szCs w:val="28"/>
          <w:u w:val="single"/>
        </w:rPr>
        <w:t>В связи с изменениями, вносимыми Федеральным законом от 22.10.2014 №311-ФЗ в бюджетное законодательство</w:t>
      </w:r>
      <w:r w:rsidRPr="00852291">
        <w:rPr>
          <w:rFonts w:eastAsia="Times New Roman" w:cs="Times New Roman"/>
          <w:sz w:val="28"/>
          <w:szCs w:val="28"/>
        </w:rPr>
        <w:t xml:space="preserve">, </w:t>
      </w:r>
      <w:r w:rsidRPr="00852291">
        <w:rPr>
          <w:rFonts w:eastAsia="Times New Roman" w:cs="Times New Roman"/>
          <w:sz w:val="28"/>
          <w:szCs w:val="28"/>
          <w:u w:val="single"/>
        </w:rPr>
        <w:t>приложение №1</w:t>
      </w:r>
      <w:r w:rsidRPr="00852291">
        <w:rPr>
          <w:rFonts w:eastAsia="Times New Roman" w:cs="Times New Roman"/>
          <w:sz w:val="28"/>
          <w:szCs w:val="28"/>
        </w:rPr>
        <w:t xml:space="preserve">(доходы бюджета по кодам видов доходов, подвидов доходов, классификации операций сектора государственного управления, относящихся к доходам бюджета); </w:t>
      </w:r>
      <w:r w:rsidRPr="00852291">
        <w:rPr>
          <w:rFonts w:eastAsia="Times New Roman" w:cs="Times New Roman"/>
          <w:sz w:val="28"/>
          <w:szCs w:val="28"/>
          <w:u w:val="single"/>
        </w:rPr>
        <w:t>приложение № 5</w:t>
      </w:r>
      <w:r w:rsidRPr="00852291">
        <w:rPr>
          <w:rFonts w:eastAsia="Times New Roman" w:cs="Times New Roman"/>
          <w:sz w:val="28"/>
          <w:szCs w:val="28"/>
        </w:rPr>
        <w:t xml:space="preserve">(источники финансирования дефицита бюджета по кодам групп, подгрупп, статей, видов </w:t>
      </w:r>
      <w:proofErr w:type="gramStart"/>
      <w:r w:rsidRPr="00852291">
        <w:rPr>
          <w:rFonts w:eastAsia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52291">
        <w:rPr>
          <w:rFonts w:eastAsia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бюджетов) к отчету об исполнении бюджета </w:t>
      </w:r>
      <w:proofErr w:type="spellStart"/>
      <w:r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>
        <w:rPr>
          <w:rFonts w:eastAsia="Times New Roman" w:cs="Times New Roman"/>
          <w:sz w:val="28"/>
          <w:szCs w:val="28"/>
        </w:rPr>
        <w:t>6</w:t>
      </w:r>
      <w:r w:rsidRPr="00852291">
        <w:rPr>
          <w:rFonts w:eastAsia="Times New Roman" w:cs="Times New Roman"/>
          <w:sz w:val="28"/>
          <w:szCs w:val="28"/>
        </w:rPr>
        <w:t xml:space="preserve">г, </w:t>
      </w:r>
      <w:r w:rsidRPr="00852291">
        <w:rPr>
          <w:rFonts w:eastAsia="Times New Roman" w:cs="Times New Roman"/>
          <w:sz w:val="28"/>
          <w:szCs w:val="28"/>
          <w:u w:val="single"/>
        </w:rPr>
        <w:t>не утверждаются</w:t>
      </w:r>
      <w:r w:rsidRPr="00852291">
        <w:rPr>
          <w:rFonts w:eastAsia="Times New Roman" w:cs="Times New Roman"/>
          <w:i/>
          <w:sz w:val="28"/>
          <w:szCs w:val="28"/>
        </w:rPr>
        <w:t>.</w:t>
      </w:r>
    </w:p>
    <w:p w:rsidR="00694235" w:rsidRDefault="00694235" w:rsidP="00694235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852291">
        <w:rPr>
          <w:rFonts w:eastAsia="Times New Roman" w:cs="Times New Roman"/>
          <w:sz w:val="28"/>
          <w:szCs w:val="28"/>
        </w:rPr>
        <w:t xml:space="preserve">Соответствие принципу открытости (прозрачности),  определенному ст.36 Бюджетного  кодекса Российской Федерации, администрацией </w:t>
      </w:r>
      <w:proofErr w:type="spellStart"/>
      <w:r>
        <w:rPr>
          <w:rFonts w:eastAsia="Times New Roman" w:cs="Times New Roman"/>
          <w:sz w:val="28"/>
          <w:szCs w:val="28"/>
        </w:rPr>
        <w:t>Десятуховского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Pr="00BD251C">
        <w:rPr>
          <w:rFonts w:eastAsia="Times New Roman" w:cs="Times New Roman"/>
          <w:sz w:val="28"/>
          <w:szCs w:val="28"/>
        </w:rPr>
        <w:t>не в полной мере обеспечено</w:t>
      </w:r>
      <w:r w:rsidRPr="00C17664">
        <w:rPr>
          <w:rFonts w:cs="Times New Roman"/>
          <w:sz w:val="28"/>
          <w:szCs w:val="28"/>
          <w:lang w:eastAsia="en-US"/>
        </w:rPr>
        <w:t xml:space="preserve"> обязательное опубликование</w:t>
      </w:r>
      <w:r w:rsidRPr="00852291">
        <w:rPr>
          <w:rFonts w:cs="Times New Roman"/>
          <w:sz w:val="28"/>
          <w:szCs w:val="28"/>
          <w:lang w:eastAsia="en-US"/>
        </w:rPr>
        <w:t xml:space="preserve"> в средствах массовой</w:t>
      </w:r>
      <w:r>
        <w:rPr>
          <w:rFonts w:cs="Times New Roman"/>
          <w:sz w:val="28"/>
          <w:szCs w:val="28"/>
          <w:lang w:eastAsia="en-US"/>
        </w:rPr>
        <w:t xml:space="preserve"> (на официальном сайте поселения)</w:t>
      </w:r>
      <w:r w:rsidRPr="00852291">
        <w:rPr>
          <w:rFonts w:cs="Times New Roman"/>
          <w:sz w:val="28"/>
          <w:szCs w:val="28"/>
          <w:lang w:eastAsia="en-US"/>
        </w:rPr>
        <w:t xml:space="preserve"> информации </w:t>
      </w:r>
      <w:r w:rsidRPr="00BD251C">
        <w:rPr>
          <w:rFonts w:cs="Times New Roman"/>
          <w:sz w:val="28"/>
          <w:szCs w:val="28"/>
          <w:lang w:eastAsia="en-US"/>
        </w:rPr>
        <w:t>утвержденных бюджетов и отчетов об их исполнении</w:t>
      </w:r>
      <w:r w:rsidRPr="00852291">
        <w:rPr>
          <w:rFonts w:cs="Times New Roman"/>
          <w:sz w:val="28"/>
          <w:szCs w:val="28"/>
          <w:lang w:eastAsia="en-US"/>
        </w:rPr>
        <w:t>, а также всех изменений бюджета.</w:t>
      </w:r>
      <w:r>
        <w:rPr>
          <w:rFonts w:cs="Times New Roman"/>
          <w:sz w:val="28"/>
          <w:szCs w:val="28"/>
          <w:lang w:eastAsia="en-US"/>
        </w:rPr>
        <w:t xml:space="preserve"> Информации по опубликованию в сборниках муниципальных правовых актов, а также количество публикаций в пояснительной записке не содержится.</w:t>
      </w:r>
    </w:p>
    <w:p w:rsidR="00694235" w:rsidRPr="00694235" w:rsidRDefault="00694235" w:rsidP="0069423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i/>
          <w:sz w:val="28"/>
          <w:szCs w:val="28"/>
        </w:rPr>
      </w:pPr>
      <w:proofErr w:type="gramStart"/>
      <w:r w:rsidRPr="001A279F">
        <w:rPr>
          <w:rFonts w:cs="Times New Roman"/>
          <w:b/>
          <w:sz w:val="28"/>
          <w:szCs w:val="28"/>
          <w:lang w:eastAsia="en-US"/>
        </w:rPr>
        <w:t>2.</w:t>
      </w:r>
      <w:r w:rsidRPr="00694235">
        <w:rPr>
          <w:rFonts w:cs="Times New Roman"/>
          <w:b/>
          <w:sz w:val="28"/>
          <w:szCs w:val="28"/>
          <w:lang w:eastAsia="en-US"/>
        </w:rPr>
        <w:t>В приложении №2 к проекту решения</w:t>
      </w:r>
      <w:r w:rsidRPr="00694235">
        <w:rPr>
          <w:rFonts w:cs="Times New Roman"/>
          <w:sz w:val="28"/>
          <w:szCs w:val="28"/>
          <w:lang w:eastAsia="en-US"/>
        </w:rPr>
        <w:t xml:space="preserve"> «Доходы бюджета </w:t>
      </w:r>
      <w:proofErr w:type="spellStart"/>
      <w:r w:rsidRPr="00694235">
        <w:rPr>
          <w:rFonts w:cs="Times New Roman"/>
          <w:sz w:val="28"/>
          <w:szCs w:val="28"/>
          <w:lang w:eastAsia="en-US"/>
        </w:rPr>
        <w:t>Десятуховского</w:t>
      </w:r>
      <w:proofErr w:type="spellEnd"/>
      <w:r w:rsidRPr="00694235">
        <w:rPr>
          <w:rFonts w:cs="Times New Roman"/>
          <w:sz w:val="28"/>
          <w:szCs w:val="28"/>
          <w:lang w:eastAsia="en-US"/>
        </w:rPr>
        <w:t xml:space="preserve"> сельского поселения за 2016 год по кодам видов доходов, подвидов доходов, классификации операций сектора государственного управления, относящихся к доходам бюджета» </w:t>
      </w:r>
      <w:r w:rsidRPr="00694235">
        <w:rPr>
          <w:rFonts w:cs="Times New Roman"/>
          <w:b/>
          <w:sz w:val="28"/>
          <w:szCs w:val="28"/>
          <w:lang w:eastAsia="en-US"/>
        </w:rPr>
        <w:t>выявлены арифметические ошибки</w:t>
      </w:r>
      <w:r w:rsidRPr="00694235">
        <w:rPr>
          <w:rFonts w:cs="Times New Roman"/>
          <w:sz w:val="28"/>
          <w:szCs w:val="28"/>
          <w:lang w:eastAsia="en-US"/>
        </w:rPr>
        <w:t>, в графе 5 по КБК 100 00000 00 0000 110 (налоговые и неналоговые доходы) вместо 4285,9 тыс. рублей значится 4150,1 тыс. рублей, по КБК 200 00000 00</w:t>
      </w:r>
      <w:proofErr w:type="gramEnd"/>
      <w:r w:rsidRPr="00694235">
        <w:rPr>
          <w:rFonts w:cs="Times New Roman"/>
          <w:sz w:val="28"/>
          <w:szCs w:val="28"/>
          <w:lang w:eastAsia="en-US"/>
        </w:rPr>
        <w:t xml:space="preserve"> 0000 000 (безвозмездные поступления) вместо 2090,5 тыс. рублей значится 642,0 тыс. рублей.</w:t>
      </w:r>
    </w:p>
    <w:p w:rsidR="00694235" w:rsidRDefault="00694235" w:rsidP="00694235">
      <w:pPr>
        <w:widowControl w:val="0"/>
        <w:ind w:firstLine="709"/>
        <w:jc w:val="both"/>
        <w:rPr>
          <w:sz w:val="28"/>
          <w:szCs w:val="28"/>
        </w:rPr>
      </w:pPr>
      <w:r w:rsidRPr="00694235">
        <w:rPr>
          <w:b/>
          <w:sz w:val="28"/>
          <w:szCs w:val="28"/>
        </w:rPr>
        <w:t>22.</w:t>
      </w:r>
      <w:r w:rsidRPr="00A9138C">
        <w:rPr>
          <w:sz w:val="28"/>
          <w:szCs w:val="28"/>
        </w:rPr>
        <w:t>Представленная к проверке отчетность не в полной мере соответствует требованиям Инструкции № 191н, а именно:</w:t>
      </w:r>
    </w:p>
    <w:p w:rsidR="00694235" w:rsidRPr="00E51E21" w:rsidRDefault="00694235" w:rsidP="00694235">
      <w:pPr>
        <w:widowControl w:val="0"/>
        <w:ind w:firstLine="709"/>
        <w:jc w:val="both"/>
        <w:rPr>
          <w:b/>
          <w:sz w:val="28"/>
          <w:szCs w:val="28"/>
        </w:rPr>
      </w:pPr>
      <w:r w:rsidRPr="00E51E21">
        <w:rPr>
          <w:b/>
          <w:sz w:val="28"/>
          <w:szCs w:val="28"/>
        </w:rPr>
        <w:t xml:space="preserve">1)в    нарушение пункта 134 Инструкции №191н в форме «Отчет об исполнении  бюджета» (0503117), в расходах бюджета, в графе 3 коды бюджетной классификации РФ отражены без формирования промежуточных итогов по </w:t>
      </w:r>
      <w:proofErr w:type="spellStart"/>
      <w:r w:rsidRPr="00E51E21">
        <w:rPr>
          <w:b/>
          <w:sz w:val="28"/>
          <w:szCs w:val="28"/>
        </w:rPr>
        <w:t>группировочным</w:t>
      </w:r>
      <w:proofErr w:type="spellEnd"/>
      <w:r w:rsidRPr="00E51E21">
        <w:rPr>
          <w:b/>
          <w:sz w:val="28"/>
          <w:szCs w:val="28"/>
        </w:rPr>
        <w:t xml:space="preserve"> кодам в структуре утвержденных решением о бюджете бюджетных назначений по расходам бюджета;</w:t>
      </w:r>
    </w:p>
    <w:p w:rsidR="00694235" w:rsidRDefault="00694235" w:rsidP="00694235">
      <w:pPr>
        <w:widowControl w:val="0"/>
        <w:ind w:firstLine="709"/>
        <w:jc w:val="both"/>
        <w:rPr>
          <w:b/>
          <w:sz w:val="28"/>
          <w:szCs w:val="28"/>
        </w:rPr>
      </w:pPr>
      <w:r w:rsidRPr="00E51E21">
        <w:rPr>
          <w:b/>
          <w:sz w:val="28"/>
          <w:szCs w:val="28"/>
        </w:rPr>
        <w:t>2) в нарушение пункта 133 Инструкции №191н в форме «отчет об исполнении бюджета» (0503117) в графе 3  в разделе 1 «Доходы бюджета» отражены коды администраторов  доходов, в разделе 2 «Расходы бюджета» отражен код главного распорядителя (925)</w:t>
      </w:r>
      <w:r>
        <w:rPr>
          <w:b/>
          <w:sz w:val="28"/>
          <w:szCs w:val="28"/>
        </w:rPr>
        <w:t>;</w:t>
      </w:r>
    </w:p>
    <w:p w:rsidR="00694235" w:rsidRPr="00E51E21" w:rsidRDefault="00694235" w:rsidP="00694235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064330">
        <w:rPr>
          <w:rFonts w:eastAsia="Calibri" w:cs="Times New Roman"/>
          <w:b/>
          <w:sz w:val="28"/>
          <w:szCs w:val="28"/>
        </w:rPr>
        <w:t xml:space="preserve">в нарушение пункта 71 Инструкции №191н в форме « Отчет о </w:t>
      </w:r>
      <w:r w:rsidRPr="00064330">
        <w:rPr>
          <w:rFonts w:eastAsia="Calibri" w:cs="Times New Roman"/>
          <w:b/>
          <w:sz w:val="28"/>
          <w:szCs w:val="28"/>
        </w:rPr>
        <w:lastRenderedPageBreak/>
        <w:t xml:space="preserve">бюджетных обязательствах» (ф.0503128) в графе 8, не указаны принятые бюджетные обязательства с применением конкурентных способов (3 аукциона) в сумме </w:t>
      </w:r>
      <w:r>
        <w:rPr>
          <w:rFonts w:eastAsia="Calibri" w:cs="Times New Roman"/>
          <w:b/>
          <w:sz w:val="28"/>
          <w:szCs w:val="28"/>
        </w:rPr>
        <w:t>1587,1</w:t>
      </w:r>
      <w:r w:rsidRPr="00064330">
        <w:rPr>
          <w:rFonts w:eastAsia="Calibri" w:cs="Times New Roman"/>
          <w:b/>
          <w:sz w:val="28"/>
          <w:szCs w:val="28"/>
        </w:rPr>
        <w:t xml:space="preserve"> тыс. рублей</w:t>
      </w:r>
      <w:r>
        <w:rPr>
          <w:rFonts w:eastAsia="Calibri" w:cs="Times New Roman"/>
          <w:b/>
          <w:sz w:val="28"/>
          <w:szCs w:val="28"/>
        </w:rPr>
        <w:t>, что искажает данные формы;</w:t>
      </w:r>
    </w:p>
    <w:p w:rsidR="00694235" w:rsidRDefault="00694235" w:rsidP="00694235">
      <w:pPr>
        <w:ind w:firstLine="900"/>
        <w:jc w:val="both"/>
        <w:rPr>
          <w:rFonts w:cs="Times New Roman"/>
          <w:b/>
          <w:sz w:val="28"/>
          <w:szCs w:val="28"/>
          <w:lang w:eastAsia="en-US"/>
        </w:rPr>
      </w:pPr>
      <w:proofErr w:type="gramStart"/>
      <w:r w:rsidRPr="00E51E21">
        <w:rPr>
          <w:rFonts w:eastAsia="Calibri" w:cs="Times New Roman"/>
          <w:b/>
          <w:sz w:val="28"/>
          <w:szCs w:val="28"/>
          <w:lang w:eastAsia="en-US"/>
        </w:rPr>
        <w:t xml:space="preserve">4) </w:t>
      </w:r>
      <w:r w:rsidRPr="00E51E21">
        <w:rPr>
          <w:rFonts w:eastAsia="Calibri" w:cs="Times New Roman"/>
          <w:b/>
          <w:bCs/>
          <w:sz w:val="28"/>
          <w:szCs w:val="28"/>
        </w:rPr>
        <w:t>в нарушение пункта 162 Инструкции №191н не предоставлена форма</w:t>
      </w:r>
      <w:r w:rsidRPr="00E51E21">
        <w:rPr>
          <w:rFonts w:eastAsia="Calibri" w:cs="Times New Roman"/>
          <w:b/>
          <w:sz w:val="28"/>
          <w:szCs w:val="28"/>
          <w:lang w:eastAsia="en-US"/>
        </w:rPr>
        <w:t xml:space="preserve"> «Сведения об изменениях бюджетной росписи главного распорядителя бюджетных средств </w:t>
      </w:r>
      <w:hyperlink r:id="rId12" w:history="1">
        <w:r w:rsidRPr="00E51E21">
          <w:rPr>
            <w:rFonts w:eastAsia="Calibri" w:cs="Times New Roman"/>
            <w:b/>
            <w:color w:val="0000FF"/>
            <w:sz w:val="28"/>
            <w:szCs w:val="28"/>
            <w:lang w:eastAsia="en-US"/>
          </w:rPr>
          <w:t>(ф. 0503163)</w:t>
        </w:r>
      </w:hyperlink>
      <w:r w:rsidRPr="00E51E21">
        <w:rPr>
          <w:rFonts w:eastAsia="Calibri" w:cs="Times New Roman"/>
          <w:b/>
          <w:sz w:val="28"/>
          <w:szCs w:val="28"/>
        </w:rPr>
        <w:t xml:space="preserve"> (при имеющихся отклонений </w:t>
      </w:r>
      <w:r w:rsidRPr="00E51E21">
        <w:rPr>
          <w:rFonts w:cs="Times New Roman"/>
          <w:b/>
          <w:sz w:val="28"/>
          <w:szCs w:val="28"/>
          <w:lang w:eastAsia="en-US"/>
        </w:rPr>
        <w:t>объема бюджетных назначений, утвержденных на 201</w:t>
      </w:r>
      <w:r>
        <w:rPr>
          <w:rFonts w:cs="Times New Roman"/>
          <w:b/>
          <w:sz w:val="28"/>
          <w:szCs w:val="28"/>
          <w:lang w:eastAsia="en-US"/>
        </w:rPr>
        <w:t xml:space="preserve">6 </w:t>
      </w:r>
      <w:r w:rsidRPr="00E51E21">
        <w:rPr>
          <w:rFonts w:cs="Times New Roman"/>
          <w:b/>
          <w:sz w:val="28"/>
          <w:szCs w:val="28"/>
          <w:lang w:eastAsia="en-US"/>
        </w:rPr>
        <w:t>год, без учета последующих изменений в закон (решение) о бюджете  и объемом бюджетных назначений, утвержденных бюджетной росписью главного распорядителя бюджетных средств на отчетный финансовый год с учетом внесенных в нее</w:t>
      </w:r>
      <w:proofErr w:type="gramEnd"/>
      <w:r w:rsidRPr="00E51E21">
        <w:rPr>
          <w:rFonts w:cs="Times New Roman"/>
          <w:b/>
          <w:sz w:val="28"/>
          <w:szCs w:val="28"/>
          <w:lang w:eastAsia="en-US"/>
        </w:rPr>
        <w:t xml:space="preserve"> изменений</w:t>
      </w:r>
      <w:r>
        <w:rPr>
          <w:rFonts w:cs="Times New Roman"/>
          <w:b/>
          <w:sz w:val="28"/>
          <w:szCs w:val="28"/>
          <w:lang w:eastAsia="en-US"/>
        </w:rPr>
        <w:t>;</w:t>
      </w:r>
    </w:p>
    <w:p w:rsidR="00694235" w:rsidRDefault="00694235" w:rsidP="00694235">
      <w:pPr>
        <w:ind w:firstLine="900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5)</w:t>
      </w:r>
      <w:r w:rsidRPr="00027799">
        <w:rPr>
          <w:rFonts w:cs="Times New Roman"/>
          <w:b/>
          <w:sz w:val="28"/>
          <w:szCs w:val="28"/>
          <w:lang w:eastAsia="en-US"/>
        </w:rPr>
        <w:t>в графе 5 таблицы 2 Сведений о мерах по повышению эффективности расходования бюджетных средств (таблица №2 ф.0503160) не указаны показатели, характеризующие степень результативности мер, принятых для обеспечения эффективного расходования бюджетных средств</w:t>
      </w:r>
      <w:r>
        <w:rPr>
          <w:rFonts w:cs="Times New Roman"/>
          <w:b/>
          <w:sz w:val="28"/>
          <w:szCs w:val="28"/>
          <w:lang w:eastAsia="en-US"/>
        </w:rPr>
        <w:t xml:space="preserve"> (экономия по результатам конкурентных процедур и т.д.).</w:t>
      </w:r>
    </w:p>
    <w:p w:rsidR="00C3472C" w:rsidRPr="00D62BFE" w:rsidRDefault="00694235" w:rsidP="00694235">
      <w:pPr>
        <w:ind w:firstLine="900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eastAsia="en-US"/>
        </w:rPr>
        <w:t>Контрольно-счетная палата отмечает, что нарушения по п.1 и п.4 были отмечены при проведении внешней проверки 2015 года и к сведению приняты не были.</w:t>
      </w:r>
    </w:p>
    <w:p w:rsidR="00B42626" w:rsidRPr="008A36C3" w:rsidRDefault="00B42626" w:rsidP="00B42626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  <w:r w:rsidRPr="000906CF">
        <w:rPr>
          <w:rFonts w:eastAsia="Calibri" w:cs="Times New Roman"/>
          <w:b/>
          <w:sz w:val="28"/>
          <w:szCs w:val="28"/>
        </w:rPr>
        <w:t>23.</w:t>
      </w:r>
      <w:r w:rsidRPr="008A36C3">
        <w:rPr>
          <w:rFonts w:eastAsia="Calibri" w:cs="Times New Roman"/>
          <w:sz w:val="28"/>
          <w:szCs w:val="28"/>
        </w:rPr>
        <w:t xml:space="preserve">Согласно пояснительной записке 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B42626" w:rsidRPr="008A36C3" w:rsidRDefault="00B42626" w:rsidP="00B42626">
      <w:pPr>
        <w:ind w:firstLine="567"/>
        <w:jc w:val="both"/>
        <w:rPr>
          <w:rFonts w:eastAsia="Times New Roman" w:cs="Times New Roman"/>
        </w:rPr>
      </w:pPr>
      <w:r w:rsidRPr="000906CF">
        <w:rPr>
          <w:rFonts w:eastAsia="Times New Roman" w:cs="Times New Roman"/>
          <w:b/>
          <w:sz w:val="28"/>
          <w:szCs w:val="28"/>
        </w:rPr>
        <w:t>24.</w:t>
      </w:r>
      <w:r w:rsidRPr="008A36C3">
        <w:rPr>
          <w:rFonts w:eastAsia="Times New Roman" w:cs="Times New Roman"/>
          <w:sz w:val="28"/>
          <w:szCs w:val="28"/>
        </w:rPr>
        <w:t xml:space="preserve">Проверкой контрольных соотношений между показателями форм годовой бюджетной отчетности расхождений не </w:t>
      </w:r>
      <w:r w:rsidRPr="008A36C3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852291" w:rsidRPr="00852291" w:rsidRDefault="00852291" w:rsidP="00852291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852291" w:rsidRPr="00852291" w:rsidRDefault="00852291" w:rsidP="00852291">
      <w:pPr>
        <w:ind w:firstLine="540"/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color w:val="FF0000"/>
        </w:rPr>
        <w:t> </w:t>
      </w:r>
    </w:p>
    <w:p w:rsidR="00852291" w:rsidRPr="00852291" w:rsidRDefault="00852291" w:rsidP="00852291">
      <w:pPr>
        <w:jc w:val="center"/>
        <w:rPr>
          <w:rFonts w:eastAsia="Times New Roman" w:cs="Times New Roman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>Предложения:</w:t>
      </w:r>
    </w:p>
    <w:p w:rsidR="00852291" w:rsidRPr="00852291" w:rsidRDefault="00852291" w:rsidP="00852291">
      <w:pPr>
        <w:jc w:val="center"/>
        <w:rPr>
          <w:rFonts w:eastAsia="Times New Roman" w:cs="Times New Roman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> </w:t>
      </w:r>
    </w:p>
    <w:p w:rsidR="00852291" w:rsidRPr="00852291" w:rsidRDefault="00852291" w:rsidP="00852291">
      <w:pPr>
        <w:jc w:val="both"/>
        <w:rPr>
          <w:rFonts w:eastAsia="Times New Roman" w:cs="Times New Roman"/>
        </w:rPr>
      </w:pPr>
      <w:r w:rsidRPr="00852291">
        <w:rPr>
          <w:rFonts w:eastAsia="Times New Roman" w:cs="Times New Roman"/>
          <w:b/>
          <w:bCs/>
          <w:sz w:val="28"/>
          <w:szCs w:val="28"/>
        </w:rPr>
        <w:t xml:space="preserve">         </w:t>
      </w:r>
      <w:r w:rsidRPr="00852291">
        <w:rPr>
          <w:rFonts w:eastAsia="Times New Roman" w:cs="Times New Roman"/>
          <w:sz w:val="28"/>
          <w:szCs w:val="28"/>
        </w:rPr>
        <w:t xml:space="preserve">1. Рассмотреть итоги настоящей внешней проверки, проанализировать замечания, отмеченные в заключении, разработать перечень мероприятий по их устранению и </w:t>
      </w:r>
      <w:r w:rsidRPr="004543C4">
        <w:rPr>
          <w:rFonts w:eastAsia="Times New Roman" w:cs="Times New Roman"/>
          <w:sz w:val="28"/>
          <w:szCs w:val="28"/>
        </w:rPr>
        <w:t>недопущению впредь</w:t>
      </w:r>
      <w:r w:rsidRPr="00852291">
        <w:rPr>
          <w:rFonts w:eastAsia="Times New Roman" w:cs="Times New Roman"/>
          <w:sz w:val="28"/>
          <w:szCs w:val="28"/>
        </w:rPr>
        <w:t>.</w:t>
      </w:r>
    </w:p>
    <w:p w:rsidR="00852291" w:rsidRDefault="00852291" w:rsidP="00852291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852291">
        <w:rPr>
          <w:rFonts w:eastAsia="Times New Roman" w:cs="Times New Roman"/>
          <w:sz w:val="28"/>
          <w:szCs w:val="28"/>
        </w:rPr>
        <w:t>2.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</w:t>
      </w:r>
      <w:r w:rsidR="00694235">
        <w:rPr>
          <w:rFonts w:eastAsia="Times New Roman" w:cs="Times New Roman"/>
          <w:sz w:val="28"/>
          <w:szCs w:val="28"/>
        </w:rPr>
        <w:t>на России от 28.12.2010 № 191н.</w:t>
      </w:r>
    </w:p>
    <w:p w:rsidR="008D4272" w:rsidRDefault="008D4272" w:rsidP="009D46C0">
      <w:pPr>
        <w:rPr>
          <w:rFonts w:eastAsia="Times New Roman" w:cs="Times New Roman"/>
          <w:sz w:val="28"/>
          <w:szCs w:val="28"/>
        </w:rPr>
      </w:pPr>
    </w:p>
    <w:p w:rsidR="00694235" w:rsidRPr="00897DC6" w:rsidRDefault="00694235" w:rsidP="009D46C0">
      <w:pPr>
        <w:rPr>
          <w:rFonts w:eastAsia="Calibri" w:cs="Times New Roman"/>
          <w:sz w:val="28"/>
          <w:szCs w:val="28"/>
        </w:rPr>
      </w:pPr>
    </w:p>
    <w:p w:rsidR="005B6824" w:rsidRDefault="005B6824" w:rsidP="005B6824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Контрольно-счетной палаты</w:t>
      </w:r>
    </w:p>
    <w:p w:rsidR="005B6824" w:rsidRDefault="005B6824" w:rsidP="005B6824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Стародубского муниципального района</w:t>
      </w:r>
      <w:r w:rsidRPr="00E02B7B">
        <w:rPr>
          <w:rFonts w:ascii="Times New Roman" w:hAnsi="Times New Roman" w:cs="Times New Roman"/>
          <w:bCs/>
          <w:sz w:val="28"/>
          <w:szCs w:val="28"/>
        </w:rPr>
        <w:tab/>
      </w:r>
      <w:r w:rsidRPr="00E02B7B">
        <w:rPr>
          <w:rFonts w:ascii="Times New Roman" w:hAnsi="Times New Roman" w:cs="Times New Roman"/>
          <w:bCs/>
          <w:sz w:val="28"/>
          <w:szCs w:val="28"/>
        </w:rPr>
        <w:tab/>
      </w:r>
      <w:r w:rsidR="00582955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proofErr w:type="spellStart"/>
      <w:r w:rsidR="00534B5C">
        <w:rPr>
          <w:rFonts w:ascii="Times New Roman" w:hAnsi="Times New Roman" w:cs="Times New Roman"/>
          <w:bCs/>
          <w:sz w:val="28"/>
          <w:szCs w:val="28"/>
        </w:rPr>
        <w:t>Н.А.Сусло</w:t>
      </w:r>
      <w:proofErr w:type="spellEnd"/>
    </w:p>
    <w:p w:rsidR="005B6824" w:rsidRPr="00897DC6" w:rsidRDefault="005B6824" w:rsidP="009D46C0">
      <w:pPr>
        <w:rPr>
          <w:rFonts w:eastAsia="Calibri" w:cs="Times New Roman"/>
        </w:rPr>
      </w:pPr>
    </w:p>
    <w:p w:rsidR="009D46C0" w:rsidRDefault="009D46C0" w:rsidP="009D46C0">
      <w:pPr>
        <w:ind w:firstLine="720"/>
        <w:rPr>
          <w:rFonts w:eastAsia="Calibri" w:cs="Times New Roman"/>
          <w:sz w:val="28"/>
          <w:szCs w:val="28"/>
        </w:rPr>
      </w:pPr>
      <w:r w:rsidRPr="00897DC6">
        <w:rPr>
          <w:rFonts w:eastAsia="Calibri" w:cs="Times New Roman"/>
          <w:sz w:val="28"/>
          <w:szCs w:val="28"/>
        </w:rPr>
        <w:t xml:space="preserve">С заключением </w:t>
      </w:r>
      <w:proofErr w:type="gramStart"/>
      <w:r w:rsidRPr="00897DC6">
        <w:rPr>
          <w:rFonts w:eastAsia="Calibri" w:cs="Times New Roman"/>
          <w:sz w:val="28"/>
          <w:szCs w:val="28"/>
        </w:rPr>
        <w:t>ознакомлены</w:t>
      </w:r>
      <w:proofErr w:type="gramEnd"/>
      <w:r w:rsidRPr="00897DC6">
        <w:rPr>
          <w:rFonts w:eastAsia="Calibri" w:cs="Times New Roman"/>
          <w:sz w:val="28"/>
          <w:szCs w:val="28"/>
        </w:rPr>
        <w:t>:</w:t>
      </w:r>
    </w:p>
    <w:p w:rsidR="008D4272" w:rsidRPr="00897DC6" w:rsidRDefault="008D4272" w:rsidP="009D46C0">
      <w:pPr>
        <w:ind w:firstLine="720"/>
        <w:rPr>
          <w:rFonts w:eastAsia="Calibri" w:cs="Times New Roman"/>
          <w:sz w:val="28"/>
          <w:szCs w:val="28"/>
        </w:rPr>
      </w:pPr>
    </w:p>
    <w:p w:rsidR="009D46C0" w:rsidRPr="00897DC6" w:rsidRDefault="009D46C0" w:rsidP="009D46C0">
      <w:pPr>
        <w:rPr>
          <w:rFonts w:eastAsia="Calibri" w:cs="Times New Roman"/>
          <w:sz w:val="16"/>
          <w:szCs w:val="16"/>
        </w:rPr>
      </w:pPr>
    </w:p>
    <w:p w:rsidR="005B6824" w:rsidRPr="009E1E81" w:rsidRDefault="005B6824" w:rsidP="005B6824">
      <w:pPr>
        <w:rPr>
          <w:sz w:val="28"/>
          <w:szCs w:val="28"/>
        </w:rPr>
      </w:pPr>
      <w:r w:rsidRPr="009E1E81">
        <w:rPr>
          <w:sz w:val="28"/>
          <w:szCs w:val="28"/>
        </w:rPr>
        <w:t xml:space="preserve">Глава </w:t>
      </w:r>
      <w:proofErr w:type="spellStart"/>
      <w:r w:rsidRPr="009E1E81">
        <w:rPr>
          <w:bCs/>
          <w:sz w:val="28"/>
          <w:szCs w:val="28"/>
        </w:rPr>
        <w:t>Десятуховской</w:t>
      </w:r>
      <w:r w:rsidRPr="009E1E81">
        <w:rPr>
          <w:sz w:val="28"/>
          <w:szCs w:val="28"/>
        </w:rPr>
        <w:t>сельской</w:t>
      </w:r>
      <w:proofErr w:type="spellEnd"/>
    </w:p>
    <w:p w:rsidR="005B6824" w:rsidRPr="009E1E81" w:rsidRDefault="00582955" w:rsidP="005B6824">
      <w:pPr>
        <w:rPr>
          <w:sz w:val="28"/>
          <w:szCs w:val="28"/>
        </w:rPr>
      </w:pPr>
      <w:r w:rsidRPr="009E1E81">
        <w:rPr>
          <w:sz w:val="28"/>
          <w:szCs w:val="28"/>
        </w:rPr>
        <w:t>А</w:t>
      </w:r>
      <w:r w:rsidR="005B6824" w:rsidRPr="009E1E8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534B5C">
        <w:rPr>
          <w:rStyle w:val="FontStyle30"/>
          <w:b w:val="0"/>
          <w:sz w:val="28"/>
          <w:szCs w:val="28"/>
        </w:rPr>
        <w:t>А.Г.</w:t>
      </w:r>
      <w:r w:rsidR="00551A39">
        <w:rPr>
          <w:rStyle w:val="FontStyle30"/>
          <w:b w:val="0"/>
          <w:sz w:val="28"/>
          <w:szCs w:val="28"/>
        </w:rPr>
        <w:t>А</w:t>
      </w:r>
      <w:r w:rsidR="00534B5C">
        <w:rPr>
          <w:rStyle w:val="FontStyle30"/>
          <w:b w:val="0"/>
          <w:sz w:val="28"/>
          <w:szCs w:val="28"/>
        </w:rPr>
        <w:t>вдеенко</w:t>
      </w:r>
      <w:proofErr w:type="spellEnd"/>
    </w:p>
    <w:p w:rsidR="00E033F9" w:rsidRPr="00E033F9" w:rsidRDefault="00E033F9" w:rsidP="008D4272">
      <w:pPr>
        <w:jc w:val="both"/>
        <w:rPr>
          <w:sz w:val="28"/>
          <w:szCs w:val="28"/>
        </w:rPr>
      </w:pPr>
    </w:p>
    <w:sectPr w:rsidR="00E033F9" w:rsidRPr="00E033F9" w:rsidSect="00E528CB">
      <w:headerReference w:type="default" r:id="rId13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4F" w:rsidRDefault="008A724F" w:rsidP="005533EB">
      <w:r>
        <w:separator/>
      </w:r>
    </w:p>
  </w:endnote>
  <w:endnote w:type="continuationSeparator" w:id="0">
    <w:p w:rsidR="008A724F" w:rsidRDefault="008A724F" w:rsidP="0055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4F" w:rsidRDefault="008A724F" w:rsidP="005533EB">
      <w:r>
        <w:separator/>
      </w:r>
    </w:p>
  </w:footnote>
  <w:footnote w:type="continuationSeparator" w:id="0">
    <w:p w:rsidR="008A724F" w:rsidRDefault="008A724F" w:rsidP="0055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01"/>
      <w:docPartObj>
        <w:docPartGallery w:val="Page Numbers (Top of Page)"/>
        <w:docPartUnique/>
      </w:docPartObj>
    </w:sdtPr>
    <w:sdtContent>
      <w:p w:rsidR="00582955" w:rsidRDefault="0058295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82955" w:rsidRDefault="005829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690"/>
    <w:multiLevelType w:val="hybridMultilevel"/>
    <w:tmpl w:val="7310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767E"/>
    <w:multiLevelType w:val="hybridMultilevel"/>
    <w:tmpl w:val="15E2C8E6"/>
    <w:lvl w:ilvl="0" w:tplc="B472EB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354BD"/>
    <w:multiLevelType w:val="hybridMultilevel"/>
    <w:tmpl w:val="4B56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82BAF"/>
    <w:multiLevelType w:val="multilevel"/>
    <w:tmpl w:val="A3488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05A2890"/>
    <w:multiLevelType w:val="hybridMultilevel"/>
    <w:tmpl w:val="7076C2EA"/>
    <w:lvl w:ilvl="0" w:tplc="DA7C7D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1DA9"/>
    <w:multiLevelType w:val="hybridMultilevel"/>
    <w:tmpl w:val="F1F6EDC2"/>
    <w:lvl w:ilvl="0" w:tplc="A538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777"/>
    <w:rsid w:val="0000180E"/>
    <w:rsid w:val="00002302"/>
    <w:rsid w:val="000035CA"/>
    <w:rsid w:val="0000539B"/>
    <w:rsid w:val="000268FB"/>
    <w:rsid w:val="00036736"/>
    <w:rsid w:val="00036ABA"/>
    <w:rsid w:val="00040A7D"/>
    <w:rsid w:val="00042DB9"/>
    <w:rsid w:val="00052C42"/>
    <w:rsid w:val="00056A21"/>
    <w:rsid w:val="00056C86"/>
    <w:rsid w:val="000917F3"/>
    <w:rsid w:val="00093657"/>
    <w:rsid w:val="000936DE"/>
    <w:rsid w:val="00096983"/>
    <w:rsid w:val="00096CF5"/>
    <w:rsid w:val="000A7472"/>
    <w:rsid w:val="000B7BFE"/>
    <w:rsid w:val="000C0629"/>
    <w:rsid w:val="000D183B"/>
    <w:rsid w:val="000D59E0"/>
    <w:rsid w:val="000E013D"/>
    <w:rsid w:val="00100F4F"/>
    <w:rsid w:val="00102A2A"/>
    <w:rsid w:val="001051FA"/>
    <w:rsid w:val="001172EF"/>
    <w:rsid w:val="00117448"/>
    <w:rsid w:val="00124DE7"/>
    <w:rsid w:val="00126961"/>
    <w:rsid w:val="00143748"/>
    <w:rsid w:val="00143BAE"/>
    <w:rsid w:val="00146BFF"/>
    <w:rsid w:val="00153047"/>
    <w:rsid w:val="00154EAD"/>
    <w:rsid w:val="0015507C"/>
    <w:rsid w:val="00164A51"/>
    <w:rsid w:val="00165372"/>
    <w:rsid w:val="00165C9A"/>
    <w:rsid w:val="00172EBD"/>
    <w:rsid w:val="00180F7A"/>
    <w:rsid w:val="00185004"/>
    <w:rsid w:val="001922D2"/>
    <w:rsid w:val="001951F5"/>
    <w:rsid w:val="001A279F"/>
    <w:rsid w:val="001B3E7A"/>
    <w:rsid w:val="001C3474"/>
    <w:rsid w:val="001D21BB"/>
    <w:rsid w:val="001D43AF"/>
    <w:rsid w:val="00211AA7"/>
    <w:rsid w:val="00214AE5"/>
    <w:rsid w:val="00215064"/>
    <w:rsid w:val="002319BA"/>
    <w:rsid w:val="0023408B"/>
    <w:rsid w:val="00254CAD"/>
    <w:rsid w:val="0025627E"/>
    <w:rsid w:val="0026027B"/>
    <w:rsid w:val="00264D94"/>
    <w:rsid w:val="00271729"/>
    <w:rsid w:val="002809D5"/>
    <w:rsid w:val="00282648"/>
    <w:rsid w:val="00290821"/>
    <w:rsid w:val="002A5891"/>
    <w:rsid w:val="002B387E"/>
    <w:rsid w:val="002B5091"/>
    <w:rsid w:val="002C3014"/>
    <w:rsid w:val="002C3EC7"/>
    <w:rsid w:val="002C4A43"/>
    <w:rsid w:val="002C6625"/>
    <w:rsid w:val="002D31A5"/>
    <w:rsid w:val="002E0C47"/>
    <w:rsid w:val="0030040A"/>
    <w:rsid w:val="00314DAA"/>
    <w:rsid w:val="00324B75"/>
    <w:rsid w:val="00327151"/>
    <w:rsid w:val="00330A00"/>
    <w:rsid w:val="00332411"/>
    <w:rsid w:val="003359D6"/>
    <w:rsid w:val="00336BC7"/>
    <w:rsid w:val="003447C7"/>
    <w:rsid w:val="00351A1B"/>
    <w:rsid w:val="0035678D"/>
    <w:rsid w:val="0036528E"/>
    <w:rsid w:val="00366AFE"/>
    <w:rsid w:val="00396AEA"/>
    <w:rsid w:val="003A1753"/>
    <w:rsid w:val="003A3F2E"/>
    <w:rsid w:val="003A6028"/>
    <w:rsid w:val="003A6777"/>
    <w:rsid w:val="003A7D44"/>
    <w:rsid w:val="003B701D"/>
    <w:rsid w:val="003C41F4"/>
    <w:rsid w:val="003C5DF4"/>
    <w:rsid w:val="003D2733"/>
    <w:rsid w:val="003D51ED"/>
    <w:rsid w:val="003E0BEC"/>
    <w:rsid w:val="003E55D3"/>
    <w:rsid w:val="003F1514"/>
    <w:rsid w:val="003F3A0C"/>
    <w:rsid w:val="003F556A"/>
    <w:rsid w:val="003F6D59"/>
    <w:rsid w:val="003F7F37"/>
    <w:rsid w:val="00404250"/>
    <w:rsid w:val="0041256D"/>
    <w:rsid w:val="00416BBE"/>
    <w:rsid w:val="00416D3E"/>
    <w:rsid w:val="004246E0"/>
    <w:rsid w:val="00427A20"/>
    <w:rsid w:val="00437A8E"/>
    <w:rsid w:val="00442B24"/>
    <w:rsid w:val="004543C4"/>
    <w:rsid w:val="0045588E"/>
    <w:rsid w:val="004604A8"/>
    <w:rsid w:val="004655B4"/>
    <w:rsid w:val="004669C4"/>
    <w:rsid w:val="00473BA6"/>
    <w:rsid w:val="0047794C"/>
    <w:rsid w:val="004815EB"/>
    <w:rsid w:val="00483CA0"/>
    <w:rsid w:val="00492990"/>
    <w:rsid w:val="004953C6"/>
    <w:rsid w:val="004A785E"/>
    <w:rsid w:val="004B095D"/>
    <w:rsid w:val="004B289F"/>
    <w:rsid w:val="004C2AC8"/>
    <w:rsid w:val="004C66AA"/>
    <w:rsid w:val="004D71D9"/>
    <w:rsid w:val="004E5864"/>
    <w:rsid w:val="004E5A6A"/>
    <w:rsid w:val="004E65D9"/>
    <w:rsid w:val="004F3877"/>
    <w:rsid w:val="004F4823"/>
    <w:rsid w:val="004F5645"/>
    <w:rsid w:val="00506032"/>
    <w:rsid w:val="005158D2"/>
    <w:rsid w:val="00530BC3"/>
    <w:rsid w:val="00531013"/>
    <w:rsid w:val="00534B5C"/>
    <w:rsid w:val="00545A5D"/>
    <w:rsid w:val="005505C8"/>
    <w:rsid w:val="00551A39"/>
    <w:rsid w:val="005533EB"/>
    <w:rsid w:val="005644EC"/>
    <w:rsid w:val="0056452F"/>
    <w:rsid w:val="0056477C"/>
    <w:rsid w:val="005807B7"/>
    <w:rsid w:val="00582955"/>
    <w:rsid w:val="00583F35"/>
    <w:rsid w:val="005864F4"/>
    <w:rsid w:val="005906A1"/>
    <w:rsid w:val="00595DDC"/>
    <w:rsid w:val="005A5DFC"/>
    <w:rsid w:val="005B196D"/>
    <w:rsid w:val="005B374A"/>
    <w:rsid w:val="005B6824"/>
    <w:rsid w:val="005B6AF1"/>
    <w:rsid w:val="005C6D6F"/>
    <w:rsid w:val="005E2674"/>
    <w:rsid w:val="005F1971"/>
    <w:rsid w:val="005F2AB5"/>
    <w:rsid w:val="00605663"/>
    <w:rsid w:val="00606F7C"/>
    <w:rsid w:val="006118CC"/>
    <w:rsid w:val="00612CA0"/>
    <w:rsid w:val="00616EFC"/>
    <w:rsid w:val="00640CFF"/>
    <w:rsid w:val="00641B8E"/>
    <w:rsid w:val="00644F26"/>
    <w:rsid w:val="00652750"/>
    <w:rsid w:val="00653F78"/>
    <w:rsid w:val="00666993"/>
    <w:rsid w:val="00670840"/>
    <w:rsid w:val="006777E6"/>
    <w:rsid w:val="006848B7"/>
    <w:rsid w:val="0068756A"/>
    <w:rsid w:val="00694235"/>
    <w:rsid w:val="0069500D"/>
    <w:rsid w:val="006A49A0"/>
    <w:rsid w:val="006A4F71"/>
    <w:rsid w:val="006A6C87"/>
    <w:rsid w:val="006B5713"/>
    <w:rsid w:val="006C01A1"/>
    <w:rsid w:val="006C110E"/>
    <w:rsid w:val="006C6905"/>
    <w:rsid w:val="006E20DF"/>
    <w:rsid w:val="006F20B2"/>
    <w:rsid w:val="00700FD9"/>
    <w:rsid w:val="0070227F"/>
    <w:rsid w:val="00705115"/>
    <w:rsid w:val="007058AF"/>
    <w:rsid w:val="00705960"/>
    <w:rsid w:val="00712DD5"/>
    <w:rsid w:val="00717C7D"/>
    <w:rsid w:val="00717DC0"/>
    <w:rsid w:val="0072471D"/>
    <w:rsid w:val="00725871"/>
    <w:rsid w:val="00732E4C"/>
    <w:rsid w:val="00735AA2"/>
    <w:rsid w:val="00737ABB"/>
    <w:rsid w:val="00742582"/>
    <w:rsid w:val="007427AE"/>
    <w:rsid w:val="00746284"/>
    <w:rsid w:val="007475F3"/>
    <w:rsid w:val="007514D3"/>
    <w:rsid w:val="007540AD"/>
    <w:rsid w:val="007668C7"/>
    <w:rsid w:val="00770097"/>
    <w:rsid w:val="0078325E"/>
    <w:rsid w:val="00795F82"/>
    <w:rsid w:val="007A65EF"/>
    <w:rsid w:val="007B6865"/>
    <w:rsid w:val="007B6BD4"/>
    <w:rsid w:val="007C1DDC"/>
    <w:rsid w:val="007D05FA"/>
    <w:rsid w:val="007D566E"/>
    <w:rsid w:val="007E5CE0"/>
    <w:rsid w:val="007F0241"/>
    <w:rsid w:val="007F3101"/>
    <w:rsid w:val="00804E48"/>
    <w:rsid w:val="008315D5"/>
    <w:rsid w:val="00832BD9"/>
    <w:rsid w:val="00840C0B"/>
    <w:rsid w:val="00840E77"/>
    <w:rsid w:val="0084298A"/>
    <w:rsid w:val="00852291"/>
    <w:rsid w:val="00852E2D"/>
    <w:rsid w:val="0087181C"/>
    <w:rsid w:val="00887EBA"/>
    <w:rsid w:val="0089481B"/>
    <w:rsid w:val="008968C9"/>
    <w:rsid w:val="008A0526"/>
    <w:rsid w:val="008A11E4"/>
    <w:rsid w:val="008A724F"/>
    <w:rsid w:val="008B1268"/>
    <w:rsid w:val="008C3F75"/>
    <w:rsid w:val="008D3B6C"/>
    <w:rsid w:val="008D4272"/>
    <w:rsid w:val="008D4ECA"/>
    <w:rsid w:val="008F600F"/>
    <w:rsid w:val="00906DDC"/>
    <w:rsid w:val="00914CF3"/>
    <w:rsid w:val="00920AE0"/>
    <w:rsid w:val="0092590C"/>
    <w:rsid w:val="0092620C"/>
    <w:rsid w:val="009336D7"/>
    <w:rsid w:val="009360FC"/>
    <w:rsid w:val="00936A6D"/>
    <w:rsid w:val="00945C88"/>
    <w:rsid w:val="0094689F"/>
    <w:rsid w:val="0095705A"/>
    <w:rsid w:val="009577B8"/>
    <w:rsid w:val="00974F34"/>
    <w:rsid w:val="00983B2C"/>
    <w:rsid w:val="00984775"/>
    <w:rsid w:val="00991EC2"/>
    <w:rsid w:val="009A2C09"/>
    <w:rsid w:val="009A5E69"/>
    <w:rsid w:val="009B12FE"/>
    <w:rsid w:val="009B648F"/>
    <w:rsid w:val="009C060C"/>
    <w:rsid w:val="009C3FFB"/>
    <w:rsid w:val="009C7C8C"/>
    <w:rsid w:val="009D46C0"/>
    <w:rsid w:val="009D5497"/>
    <w:rsid w:val="009E532B"/>
    <w:rsid w:val="009E7697"/>
    <w:rsid w:val="009F0530"/>
    <w:rsid w:val="009F30E5"/>
    <w:rsid w:val="00A02B10"/>
    <w:rsid w:val="00A060C6"/>
    <w:rsid w:val="00A10E8D"/>
    <w:rsid w:val="00A1141A"/>
    <w:rsid w:val="00A14651"/>
    <w:rsid w:val="00A179E8"/>
    <w:rsid w:val="00A2245F"/>
    <w:rsid w:val="00A30EC0"/>
    <w:rsid w:val="00A31D58"/>
    <w:rsid w:val="00A34C8F"/>
    <w:rsid w:val="00A35996"/>
    <w:rsid w:val="00A3617E"/>
    <w:rsid w:val="00A41730"/>
    <w:rsid w:val="00A46218"/>
    <w:rsid w:val="00A47111"/>
    <w:rsid w:val="00A50ADD"/>
    <w:rsid w:val="00A54312"/>
    <w:rsid w:val="00A558F4"/>
    <w:rsid w:val="00A5762F"/>
    <w:rsid w:val="00A636A4"/>
    <w:rsid w:val="00A734A6"/>
    <w:rsid w:val="00A7459F"/>
    <w:rsid w:val="00A766A9"/>
    <w:rsid w:val="00A9392D"/>
    <w:rsid w:val="00A93982"/>
    <w:rsid w:val="00AA69EA"/>
    <w:rsid w:val="00AB19F0"/>
    <w:rsid w:val="00AB6D58"/>
    <w:rsid w:val="00AD2E43"/>
    <w:rsid w:val="00AD3F6E"/>
    <w:rsid w:val="00AE4336"/>
    <w:rsid w:val="00AE6087"/>
    <w:rsid w:val="00AF23C6"/>
    <w:rsid w:val="00AF4544"/>
    <w:rsid w:val="00AF5F87"/>
    <w:rsid w:val="00AF6C12"/>
    <w:rsid w:val="00B023E5"/>
    <w:rsid w:val="00B055AA"/>
    <w:rsid w:val="00B074DE"/>
    <w:rsid w:val="00B07C78"/>
    <w:rsid w:val="00B128F7"/>
    <w:rsid w:val="00B33468"/>
    <w:rsid w:val="00B3585F"/>
    <w:rsid w:val="00B359CF"/>
    <w:rsid w:val="00B37D3B"/>
    <w:rsid w:val="00B41C6D"/>
    <w:rsid w:val="00B42626"/>
    <w:rsid w:val="00B435BA"/>
    <w:rsid w:val="00B53480"/>
    <w:rsid w:val="00B554AC"/>
    <w:rsid w:val="00B65D79"/>
    <w:rsid w:val="00B669BE"/>
    <w:rsid w:val="00B7052E"/>
    <w:rsid w:val="00B712B2"/>
    <w:rsid w:val="00B76FFE"/>
    <w:rsid w:val="00B81521"/>
    <w:rsid w:val="00B81761"/>
    <w:rsid w:val="00B86D2E"/>
    <w:rsid w:val="00B9399C"/>
    <w:rsid w:val="00B97883"/>
    <w:rsid w:val="00BA241B"/>
    <w:rsid w:val="00BA5E8D"/>
    <w:rsid w:val="00BB1CF8"/>
    <w:rsid w:val="00BB3187"/>
    <w:rsid w:val="00BB514F"/>
    <w:rsid w:val="00BC38D9"/>
    <w:rsid w:val="00BD251C"/>
    <w:rsid w:val="00BD471C"/>
    <w:rsid w:val="00BE3681"/>
    <w:rsid w:val="00BF59D6"/>
    <w:rsid w:val="00C057D1"/>
    <w:rsid w:val="00C0728B"/>
    <w:rsid w:val="00C17664"/>
    <w:rsid w:val="00C30914"/>
    <w:rsid w:val="00C3472C"/>
    <w:rsid w:val="00C41454"/>
    <w:rsid w:val="00C438AA"/>
    <w:rsid w:val="00C45171"/>
    <w:rsid w:val="00C57CB5"/>
    <w:rsid w:val="00C633C7"/>
    <w:rsid w:val="00C710EB"/>
    <w:rsid w:val="00C73F9B"/>
    <w:rsid w:val="00C7427B"/>
    <w:rsid w:val="00C92ED3"/>
    <w:rsid w:val="00C93F70"/>
    <w:rsid w:val="00CA5E11"/>
    <w:rsid w:val="00CA7AB3"/>
    <w:rsid w:val="00CB086D"/>
    <w:rsid w:val="00CB5C76"/>
    <w:rsid w:val="00CC31C8"/>
    <w:rsid w:val="00CC3307"/>
    <w:rsid w:val="00CC5B99"/>
    <w:rsid w:val="00CE0EB0"/>
    <w:rsid w:val="00CE2AFE"/>
    <w:rsid w:val="00CF166B"/>
    <w:rsid w:val="00CF34A6"/>
    <w:rsid w:val="00D01CA2"/>
    <w:rsid w:val="00D243AD"/>
    <w:rsid w:val="00D25719"/>
    <w:rsid w:val="00D276D1"/>
    <w:rsid w:val="00D33882"/>
    <w:rsid w:val="00D33F5C"/>
    <w:rsid w:val="00D40A26"/>
    <w:rsid w:val="00D44E7D"/>
    <w:rsid w:val="00D62BFE"/>
    <w:rsid w:val="00D70902"/>
    <w:rsid w:val="00D74D46"/>
    <w:rsid w:val="00D87A63"/>
    <w:rsid w:val="00D97146"/>
    <w:rsid w:val="00DB4AC9"/>
    <w:rsid w:val="00DC04C3"/>
    <w:rsid w:val="00DC0BCE"/>
    <w:rsid w:val="00DC7DAF"/>
    <w:rsid w:val="00DD1E61"/>
    <w:rsid w:val="00DD677D"/>
    <w:rsid w:val="00DD7DBA"/>
    <w:rsid w:val="00DE0A12"/>
    <w:rsid w:val="00DF5512"/>
    <w:rsid w:val="00DF6EA4"/>
    <w:rsid w:val="00E033F9"/>
    <w:rsid w:val="00E1707D"/>
    <w:rsid w:val="00E23799"/>
    <w:rsid w:val="00E31570"/>
    <w:rsid w:val="00E35A00"/>
    <w:rsid w:val="00E50484"/>
    <w:rsid w:val="00E51E21"/>
    <w:rsid w:val="00E5267A"/>
    <w:rsid w:val="00E528CB"/>
    <w:rsid w:val="00E53B29"/>
    <w:rsid w:val="00E55E32"/>
    <w:rsid w:val="00E7063D"/>
    <w:rsid w:val="00E73CEA"/>
    <w:rsid w:val="00E75B89"/>
    <w:rsid w:val="00E80CD4"/>
    <w:rsid w:val="00E83679"/>
    <w:rsid w:val="00E84F2C"/>
    <w:rsid w:val="00E90E7A"/>
    <w:rsid w:val="00E96780"/>
    <w:rsid w:val="00EA0301"/>
    <w:rsid w:val="00EA129F"/>
    <w:rsid w:val="00EA3177"/>
    <w:rsid w:val="00EB28FC"/>
    <w:rsid w:val="00EB6268"/>
    <w:rsid w:val="00EC6ED7"/>
    <w:rsid w:val="00EE38C2"/>
    <w:rsid w:val="00EE42CC"/>
    <w:rsid w:val="00EF54C2"/>
    <w:rsid w:val="00F012D2"/>
    <w:rsid w:val="00F067C6"/>
    <w:rsid w:val="00F165C7"/>
    <w:rsid w:val="00F173D2"/>
    <w:rsid w:val="00F17675"/>
    <w:rsid w:val="00F17C04"/>
    <w:rsid w:val="00F20246"/>
    <w:rsid w:val="00F20D9F"/>
    <w:rsid w:val="00F22972"/>
    <w:rsid w:val="00F23A6F"/>
    <w:rsid w:val="00F263F2"/>
    <w:rsid w:val="00F52858"/>
    <w:rsid w:val="00F53648"/>
    <w:rsid w:val="00F62A35"/>
    <w:rsid w:val="00F66991"/>
    <w:rsid w:val="00F76A06"/>
    <w:rsid w:val="00FA6209"/>
    <w:rsid w:val="00FB0C8B"/>
    <w:rsid w:val="00FB38D9"/>
    <w:rsid w:val="00FC0578"/>
    <w:rsid w:val="00FC1D73"/>
    <w:rsid w:val="00FC673F"/>
    <w:rsid w:val="00FD233B"/>
    <w:rsid w:val="00FD29DB"/>
    <w:rsid w:val="00FE0C5D"/>
    <w:rsid w:val="00FE778B"/>
    <w:rsid w:val="00FF3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77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9F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531013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31">
    <w:name w:val="Font Style31"/>
    <w:rsid w:val="00A060C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A060C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A060C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 w:cs="Times New Roman"/>
    </w:rPr>
  </w:style>
  <w:style w:type="paragraph" w:styleId="2">
    <w:name w:val="Body Text Indent 2"/>
    <w:basedOn w:val="a"/>
    <w:link w:val="20"/>
    <w:uiPriority w:val="99"/>
    <w:rsid w:val="00A060C6"/>
    <w:pPr>
      <w:ind w:firstLine="708"/>
      <w:jc w:val="both"/>
    </w:pPr>
    <w:rPr>
      <w:rFonts w:eastAsia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60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C93F70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 w:cs="Times New Roman"/>
    </w:rPr>
  </w:style>
  <w:style w:type="paragraph" w:customStyle="1" w:styleId="21">
    <w:name w:val="Основной текст 21"/>
    <w:basedOn w:val="a"/>
    <w:rsid w:val="007059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sz w:val="28"/>
      <w:szCs w:val="20"/>
    </w:rPr>
  </w:style>
  <w:style w:type="paragraph" w:customStyle="1" w:styleId="Style1">
    <w:name w:val="Style1"/>
    <w:basedOn w:val="a"/>
    <w:rsid w:val="00705960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 w:cs="Times New Roman"/>
    </w:rPr>
  </w:style>
  <w:style w:type="paragraph" w:customStyle="1" w:styleId="Style27">
    <w:name w:val="Style27"/>
    <w:basedOn w:val="a"/>
    <w:rsid w:val="00705960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18">
    <w:name w:val="Style18"/>
    <w:basedOn w:val="a"/>
    <w:rsid w:val="009D46C0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ConsNormal">
    <w:name w:val="ConsNormal"/>
    <w:rsid w:val="005B682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59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90C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52291"/>
  </w:style>
  <w:style w:type="numbering" w:customStyle="1" w:styleId="11">
    <w:name w:val="Нет списка11"/>
    <w:next w:val="a2"/>
    <w:uiPriority w:val="99"/>
    <w:semiHidden/>
    <w:unhideWhenUsed/>
    <w:rsid w:val="00852291"/>
  </w:style>
  <w:style w:type="character" w:styleId="ab">
    <w:name w:val="Hyperlink"/>
    <w:basedOn w:val="a0"/>
    <w:uiPriority w:val="99"/>
    <w:semiHidden/>
    <w:unhideWhenUsed/>
    <w:rsid w:val="0085229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52291"/>
    <w:rPr>
      <w:color w:val="800080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52291"/>
    <w:pPr>
      <w:spacing w:after="120"/>
    </w:pPr>
    <w:rPr>
      <w:rFonts w:eastAsia="Times New Roman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85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2291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a"/>
    <w:rsid w:val="00852291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852291"/>
    <w:pPr>
      <w:autoSpaceDE w:val="0"/>
      <w:autoSpaceDN w:val="0"/>
    </w:pPr>
    <w:rPr>
      <w:rFonts w:eastAsia="Times New Roman" w:cs="Times New Roman"/>
      <w:b/>
      <w:bCs/>
      <w:sz w:val="28"/>
      <w:szCs w:val="28"/>
    </w:rPr>
  </w:style>
  <w:style w:type="paragraph" w:customStyle="1" w:styleId="10">
    <w:name w:val="1 Знак Знак Знак Знак Знак Знак Знак Знак Знак Знак Знак Знак"/>
    <w:basedOn w:val="a"/>
    <w:rsid w:val="00852291"/>
    <w:rPr>
      <w:rFonts w:ascii="Verdana" w:eastAsia="Times New Roman" w:hAnsi="Verdana" w:cs="Times New Roman"/>
      <w:sz w:val="20"/>
      <w:szCs w:val="20"/>
    </w:rPr>
  </w:style>
  <w:style w:type="character" w:customStyle="1" w:styleId="FontStyle38">
    <w:name w:val="Font Style38"/>
    <w:basedOn w:val="a0"/>
    <w:rsid w:val="00852291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95939E8D81A5D70F643AD87E2436C9EFB99A953C5C04B38F3097CE3E5D355754D2603A0BD940CABAH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FEF0F7E0983BC2FEEB1BD78BC889CFFFD594805DE0F5D5C088E58DDA0AAD06798AC32C2583pAAE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95939E8D81A5D70F643AD87E2436C9EFB99A953C5C04B38F3097CE3E5D355754D2603A0BD940CABAH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FEF0F7E0983BC2FEEB1BD78BC889CFFFD594805DE0F5D5C088E58DDA0AAD06798AC32C2583pAA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99F8-1142-47C9-8630-B51C0E93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18</Pages>
  <Words>6411</Words>
  <Characters>36544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37</cp:revision>
  <cp:lastPrinted>2017-07-06T06:58:00Z</cp:lastPrinted>
  <dcterms:created xsi:type="dcterms:W3CDTF">2005-11-09T23:07:00Z</dcterms:created>
  <dcterms:modified xsi:type="dcterms:W3CDTF">2017-07-06T07:07:00Z</dcterms:modified>
</cp:coreProperties>
</file>