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F005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05C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Pr="00DE4098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5C9" w:rsidRPr="00F005C9" w:rsidRDefault="00F005C9" w:rsidP="00F00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РОССИЙСКАЯ ФЕДЕРАЦИЯ</w:t>
      </w:r>
    </w:p>
    <w:p w:rsidR="00F005C9" w:rsidRPr="00F005C9" w:rsidRDefault="00F005C9" w:rsidP="00F005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СТАРОДУБСКОГО МУНИЦИПАЛЬНОГО ОКРУГА</w:t>
      </w:r>
    </w:p>
    <w:p w:rsidR="00F005C9" w:rsidRPr="00F005C9" w:rsidRDefault="00F005C9" w:rsidP="00F00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БРЯНСКОЙ ОБЛАСТИ</w:t>
      </w:r>
    </w:p>
    <w:p w:rsidR="00F005C9" w:rsidRPr="00F005C9" w:rsidRDefault="00F005C9" w:rsidP="00F00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Pr="00F005C9" w:rsidRDefault="00F005C9" w:rsidP="00F00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05C9" w:rsidRPr="00F005C9" w:rsidRDefault="00F005C9" w:rsidP="00F005C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4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№ </w:t>
      </w:r>
      <w:r w:rsidR="000461B8">
        <w:rPr>
          <w:rFonts w:ascii="Times New Roman" w:eastAsia="Times New Roman" w:hAnsi="Times New Roman" w:cs="Times New Roman"/>
          <w:sz w:val="28"/>
          <w:szCs w:val="28"/>
          <w:lang w:eastAsia="ru-RU"/>
        </w:rPr>
        <w:t>995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 комиссии по делам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Стародубского 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24 июня 1999 года № 120 –ФЗ «Об основах системы профилактики безнадзорности и правонарушений несовершеннолетних», закона Брянской области от 11 февраля 2008 года № 8-З «О комиссиях по делам несовершеннолетних и защите их прав в Брянской области», Постановления администрации Стародубского муниципального округа от 17.08.2021 года № 1094 «Об утверждении Положения о комиссии по делам несовершеннолетних и защите</w:t>
      </w:r>
      <w:proofErr w:type="gramEnd"/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прав администрации Стародубского муниципального округа», в связи с кадровыми изменениями, администрация Стародубского муниципального округа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состав комиссии по делам несовершеннолетних и защите  их прав администрации Стародубского муниципального округа (Приложение № 1).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Постановление администрации Стародубского муниципального округа от 13.03.2024 года № 267 «Об утверждении состава комиссии по делам несовершеннолетних и защите их прав администрации Стародубского муниципального округа».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 на начальника отдела социальной политики и демографии администрации Стародубского муниципального округа Мамедову Е.Н.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А.В. Подольный</w:t>
      </w:r>
    </w:p>
    <w:p w:rsidR="00F005C9" w:rsidRPr="00F005C9" w:rsidRDefault="00F005C9" w:rsidP="00F005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постановлению</w:t>
      </w:r>
    </w:p>
    <w:p w:rsidR="00F005C9" w:rsidRPr="00F005C9" w:rsidRDefault="00F005C9" w:rsidP="00F00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Стародубского </w:t>
      </w:r>
    </w:p>
    <w:p w:rsidR="00F005C9" w:rsidRPr="00F005C9" w:rsidRDefault="00F005C9" w:rsidP="00F00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005C9" w:rsidRPr="00F005C9" w:rsidRDefault="00F005C9" w:rsidP="00F00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26.08.</w:t>
      </w: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995</w:t>
      </w:r>
    </w:p>
    <w:p w:rsidR="00F005C9" w:rsidRPr="00F005C9" w:rsidRDefault="00F005C9" w:rsidP="00F00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05C9" w:rsidRPr="00F005C9" w:rsidRDefault="00F005C9" w:rsidP="00F0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005C9" w:rsidRPr="00F005C9" w:rsidRDefault="00F005C9" w:rsidP="00F0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 администрации Стародубского муниципального округа</w:t>
      </w:r>
    </w:p>
    <w:p w:rsidR="00F005C9" w:rsidRPr="00F005C9" w:rsidRDefault="00F005C9" w:rsidP="00F0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Елена Николаевна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комиссии, начальник отдела социальной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политики и  демографии администрации                                   Стародубского муниципального округа,        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Рубайло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Юрьевна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сектором обеспечения      деятельности  комиссии по делам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 и защите их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администрации Стародубского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округа;   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Пуздрова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-ведущий специалист сектора обеспечения деятельности  комиссии по делам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 и защите их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администрации Стародубского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округа;                                                        </w:t>
            </w:r>
          </w:p>
        </w:tc>
      </w:tr>
      <w:tr w:rsidR="00F005C9" w:rsidRPr="00F005C9" w:rsidTr="009E75DE">
        <w:trPr>
          <w:trHeight w:val="94"/>
        </w:trPr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Черненок Александра Игоревна</w:t>
            </w:r>
          </w:p>
        </w:tc>
        <w:tc>
          <w:tcPr>
            <w:tcW w:w="5244" w:type="dxa"/>
            <w:hideMark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сектора обеспечения деятельности по опеке и попечительству администрации Стародубского муниципального округа;</w:t>
            </w:r>
          </w:p>
        </w:tc>
      </w:tr>
      <w:tr w:rsidR="00F005C9" w:rsidRPr="00F005C9" w:rsidTr="009E75DE">
        <w:trPr>
          <w:trHeight w:val="1062"/>
        </w:trPr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Рубайло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tabs>
                <w:tab w:val="left" w:pos="7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</w:t>
            </w:r>
            <w:proofErr w:type="gram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юридической</w:t>
            </w:r>
            <w:proofErr w:type="gramEnd"/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кадровой работы администрации Стародубского муниципального округа;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Петровна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культуры, туризма, молодежной политике и спорта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Стародубского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округа;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Дашкова Алла Михайловна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образования 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Стародубского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округа;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Качан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Римма Александровна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proofErr w:type="gram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воспитательной работе ГБПОУ «БАТТ»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Героя России А.С. Зайцева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Дубиненко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Васильевна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-старший инспектор  </w:t>
            </w: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Унечского</w:t>
            </w:r>
            <w:proofErr w:type="spellEnd"/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gram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межмуниципального</w:t>
            </w:r>
            <w:proofErr w:type="gram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ФКУ УИИ УФСИН России по Брянской области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Корбан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ГБУ «КЦСОН Стародубского района»  (по согласованию);                                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 Анна Юрьевна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ГКУ «ЦЗН Стародубского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(по согласованию);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ind w:right="15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5C9" w:rsidRPr="00F005C9" w:rsidRDefault="00F005C9" w:rsidP="00F005C9">
            <w:pPr>
              <w:spacing w:after="0" w:line="240" w:lineRule="auto"/>
              <w:ind w:right="15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Рытик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  <w:p w:rsidR="00F005C9" w:rsidRPr="00F005C9" w:rsidRDefault="00F005C9" w:rsidP="00F005C9">
            <w:pPr>
              <w:spacing w:after="0" w:line="240" w:lineRule="auto"/>
              <w:ind w:right="15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ОНДПР по г. Стародуб и Стародубскому району УНДПР ГУ МЧС России по Брянской области (по согласованию);</w:t>
            </w:r>
          </w:p>
        </w:tc>
      </w:tr>
      <w:tr w:rsidR="00F005C9" w:rsidRPr="00F005C9" w:rsidTr="009E75DE">
        <w:trPr>
          <w:trHeight w:val="775"/>
        </w:trPr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Задорожный Владимир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 врач ГБУЗ «Стародубская ЦРБ» (по согласованию);</w:t>
            </w:r>
          </w:p>
        </w:tc>
      </w:tr>
      <w:tr w:rsidR="00F005C9" w:rsidRPr="00F005C9" w:rsidTr="009E75DE">
        <w:trPr>
          <w:trHeight w:val="775"/>
        </w:trPr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Конанчук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начальника полиции по ООП МО МВД России «Стародубский» (по согласованию);</w:t>
            </w:r>
          </w:p>
        </w:tc>
      </w:tr>
      <w:tr w:rsidR="00F005C9" w:rsidRPr="00F005C9" w:rsidTr="009E75DE">
        <w:trPr>
          <w:trHeight w:val="775"/>
        </w:trPr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Стрижак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Николаевна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ОПДН МО МВД России «Стародубский» (по согласованию);</w:t>
            </w:r>
          </w:p>
        </w:tc>
      </w:tr>
      <w:tr w:rsidR="00F005C9" w:rsidRPr="00F005C9" w:rsidTr="009E75DE">
        <w:trPr>
          <w:trHeight w:val="775"/>
        </w:trPr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Мисник Лариса Владимировна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МБУ «Стародубский ЦППМ и СП».</w:t>
            </w:r>
          </w:p>
        </w:tc>
      </w:tr>
      <w:tr w:rsidR="00F005C9" w:rsidRPr="00F005C9" w:rsidTr="009E75DE">
        <w:trPr>
          <w:trHeight w:val="775"/>
        </w:trPr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Иванчик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-муниципальный куратор советников по воспитанию;</w:t>
            </w:r>
          </w:p>
        </w:tc>
      </w:tr>
      <w:tr w:rsidR="00F005C9" w:rsidRPr="00F005C9" w:rsidTr="009E75DE">
        <w:trPr>
          <w:trHeight w:val="775"/>
        </w:trPr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Марина 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Совета местного отделения Стародубского муниципального округа аппарата регионального отделения Общероссийского</w:t>
            </w:r>
            <w:proofErr w:type="gram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бщественно – регионального движения детей и молодежи «Движение Первых» Брянской области;</w:t>
            </w:r>
          </w:p>
        </w:tc>
      </w:tr>
      <w:tr w:rsidR="00F005C9" w:rsidRPr="00F005C9" w:rsidTr="009E75DE">
        <w:tc>
          <w:tcPr>
            <w:tcW w:w="4503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Климовцова</w:t>
            </w:r>
            <w:proofErr w:type="spellEnd"/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F005C9" w:rsidRPr="00F005C9" w:rsidRDefault="00F005C9" w:rsidP="00F00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-врач – психиатр ГБУЗ «Стародубская ЦРБ».</w:t>
            </w:r>
          </w:p>
        </w:tc>
      </w:tr>
    </w:tbl>
    <w:p w:rsidR="00F005C9" w:rsidRPr="00F005C9" w:rsidRDefault="00F005C9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5C9" w:rsidRPr="00F005C9" w:rsidRDefault="00F005C9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5C9" w:rsidRPr="00F005C9" w:rsidRDefault="00F005C9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5C9" w:rsidRPr="00F005C9" w:rsidRDefault="00F005C9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5C9" w:rsidRDefault="00F005C9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4B2" w:rsidRDefault="007764B2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4B2" w:rsidRDefault="007764B2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4B2" w:rsidRDefault="007764B2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4B2" w:rsidRDefault="007764B2" w:rsidP="00F005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4B2" w:rsidRDefault="007764B2" w:rsidP="00776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1FD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595A8614" wp14:editId="00D692DF">
            <wp:extent cx="354723" cy="429905"/>
            <wp:effectExtent l="0" t="0" r="7620" b="8255"/>
            <wp:docPr id="1" name="Рисунок 1" descr="Z:\пресс-служба\Герб округа для докумен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ресс-служба\Герб округа для документо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8" cy="42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B2" w:rsidRPr="00CB19B7" w:rsidRDefault="007764B2" w:rsidP="00776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19B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64B2" w:rsidRDefault="007764B2" w:rsidP="00776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19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СТАРОДУБСКОГО МУНЦИПАЛЬНОГО ОКРУГА</w:t>
      </w:r>
    </w:p>
    <w:p w:rsidR="007764B2" w:rsidRPr="00CB19B7" w:rsidRDefault="007764B2" w:rsidP="00776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19B7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7764B2" w:rsidRDefault="007764B2" w:rsidP="00776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4B2" w:rsidRPr="00CB19B7" w:rsidRDefault="007764B2" w:rsidP="00776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9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64B2" w:rsidRPr="00CB19B7" w:rsidRDefault="007764B2" w:rsidP="00776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 августа 2024 </w:t>
      </w:r>
      <w:r w:rsidRPr="00CB19B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997</w:t>
      </w:r>
    </w:p>
    <w:p w:rsidR="007764B2" w:rsidRDefault="007764B2" w:rsidP="00776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4B2" w:rsidRDefault="007764B2" w:rsidP="007764B2">
      <w:pPr>
        <w:pStyle w:val="a3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6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 </w:t>
      </w:r>
      <w:r w:rsidRPr="00461E84">
        <w:rPr>
          <w:rFonts w:ascii="Times New Roman" w:hAnsi="Times New Roman" w:cs="Times New Roman"/>
          <w:sz w:val="28"/>
          <w:szCs w:val="28"/>
        </w:rPr>
        <w:t xml:space="preserve">резервных помещений (пунктов) для голосования избирателей при проведении выборов </w:t>
      </w:r>
      <w:r>
        <w:rPr>
          <w:rFonts w:ascii="Times New Roman" w:hAnsi="Times New Roman" w:cs="Times New Roman"/>
          <w:sz w:val="28"/>
          <w:szCs w:val="28"/>
        </w:rPr>
        <w:t>депутатов Брянской областной Думы восьмого созыва</w:t>
      </w:r>
      <w:r w:rsidRPr="00461E84">
        <w:rPr>
          <w:rFonts w:ascii="Times New Roman" w:hAnsi="Times New Roman" w:cs="Times New Roman"/>
          <w:sz w:val="28"/>
          <w:szCs w:val="28"/>
        </w:rPr>
        <w:t xml:space="preserve"> на территории  Стародубского муниципального округа Брянской области</w:t>
      </w:r>
    </w:p>
    <w:p w:rsidR="007764B2" w:rsidRPr="00461E84" w:rsidRDefault="007764B2" w:rsidP="007764B2">
      <w:pPr>
        <w:pStyle w:val="a3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7764B2" w:rsidRPr="00525AA7" w:rsidRDefault="007764B2" w:rsidP="007764B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20</w:t>
      </w:r>
      <w:r w:rsidRPr="00525AA7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N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Стародубского муниципального округа Брянской области</w:t>
      </w:r>
    </w:p>
    <w:p w:rsidR="007764B2" w:rsidRDefault="007764B2" w:rsidP="00776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64B2" w:rsidRDefault="007764B2" w:rsidP="007764B2">
      <w:pPr>
        <w:pStyle w:val="a3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3212">
        <w:rPr>
          <w:rFonts w:ascii="Times New Roman" w:hAnsi="Times New Roman" w:cs="Times New Roman"/>
          <w:sz w:val="28"/>
          <w:szCs w:val="28"/>
        </w:rPr>
        <w:t>Внести изменения в перечень  резервных помещений (пунктов) для голосования избирателей и размещения участков избирательных комиссий при проведении депутатов Брянской областной Думы восьмого созыва на территории  Стародубского муниципального округа Брянской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4B2" w:rsidRDefault="007764B2" w:rsidP="007764B2">
      <w:pPr>
        <w:pStyle w:val="a3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6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B63212">
        <w:rPr>
          <w:rFonts w:ascii="Times New Roman" w:hAnsi="Times New Roman" w:cs="Times New Roman"/>
          <w:sz w:val="28"/>
          <w:szCs w:val="28"/>
        </w:rPr>
        <w:t>.27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212">
        <w:rPr>
          <w:rFonts w:ascii="Times New Roman" w:hAnsi="Times New Roman" w:cs="Times New Roman"/>
          <w:sz w:val="28"/>
          <w:szCs w:val="28"/>
        </w:rPr>
        <w:t xml:space="preserve">№2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Стародубского муниципального округа  от 26.07.2024 №885 «</w:t>
      </w:r>
      <w:r w:rsidRPr="00B63212">
        <w:rPr>
          <w:rFonts w:ascii="Times New Roman" w:hAnsi="Times New Roman" w:cs="Times New Roman"/>
          <w:sz w:val="28"/>
          <w:szCs w:val="28"/>
        </w:rPr>
        <w:t xml:space="preserve">Об утверждении перечня резервных помещений (пунктов) для голосования </w:t>
      </w:r>
      <w:r w:rsidRPr="00B63212">
        <w:rPr>
          <w:rFonts w:ascii="Times New Roman" w:hAnsi="Times New Roman" w:cs="Times New Roman"/>
          <w:sz w:val="28"/>
          <w:szCs w:val="28"/>
        </w:rPr>
        <w:br/>
        <w:t>избирателей при проведении выборов депутатов Брянской областной Думы восьмого созыва на территории  Стародубского муниципального округа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определить для УИК№905 резервным пунктом для голосования помещение по адресу : 243240 Стародубский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строглядово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д.3</w:t>
      </w:r>
    </w:p>
    <w:p w:rsidR="007764B2" w:rsidRPr="002B5FA7" w:rsidRDefault="007764B2" w:rsidP="007764B2">
      <w:pPr>
        <w:pStyle w:val="a3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764B2" w:rsidRPr="002B5FA7" w:rsidRDefault="007764B2" w:rsidP="00776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4B2" w:rsidRDefault="007764B2" w:rsidP="007764B2">
      <w:pPr>
        <w:rPr>
          <w:rFonts w:ascii="Times New Roman" w:hAnsi="Times New Roman" w:cs="Times New Roman"/>
          <w:sz w:val="28"/>
          <w:szCs w:val="28"/>
        </w:rPr>
      </w:pPr>
    </w:p>
    <w:p w:rsidR="00F005C9" w:rsidRDefault="007764B2" w:rsidP="0077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1B14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Pr="00DA1B14">
        <w:rPr>
          <w:rFonts w:ascii="Times New Roman" w:hAnsi="Times New Roman" w:cs="Times New Roman"/>
          <w:sz w:val="28"/>
          <w:szCs w:val="28"/>
        </w:rPr>
        <w:tab/>
      </w:r>
      <w:r w:rsidRPr="00DA1B14">
        <w:rPr>
          <w:rFonts w:ascii="Times New Roman" w:hAnsi="Times New Roman" w:cs="Times New Roman"/>
          <w:sz w:val="28"/>
          <w:szCs w:val="28"/>
        </w:rPr>
        <w:tab/>
      </w:r>
      <w:r w:rsidRPr="00DA1B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1B14">
        <w:rPr>
          <w:rFonts w:ascii="Times New Roman" w:hAnsi="Times New Roman" w:cs="Times New Roman"/>
          <w:sz w:val="28"/>
          <w:szCs w:val="28"/>
        </w:rPr>
        <w:tab/>
      </w:r>
      <w:r w:rsidRPr="00DA1B14">
        <w:rPr>
          <w:rFonts w:ascii="Times New Roman" w:hAnsi="Times New Roman" w:cs="Times New Roman"/>
          <w:sz w:val="28"/>
          <w:szCs w:val="28"/>
        </w:rPr>
        <w:tab/>
      </w:r>
      <w:r w:rsidRPr="00DA1B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Подольный</w:t>
      </w:r>
    </w:p>
    <w:sectPr w:rsidR="00F0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461B8"/>
    <w:rsid w:val="00105945"/>
    <w:rsid w:val="001A15FE"/>
    <w:rsid w:val="001D074D"/>
    <w:rsid w:val="006A6930"/>
    <w:rsid w:val="00753391"/>
    <w:rsid w:val="007764B2"/>
    <w:rsid w:val="00792486"/>
    <w:rsid w:val="00865BD2"/>
    <w:rsid w:val="0088518D"/>
    <w:rsid w:val="00890C1B"/>
    <w:rsid w:val="008B7F36"/>
    <w:rsid w:val="009B7F22"/>
    <w:rsid w:val="00A0120E"/>
    <w:rsid w:val="00A453A0"/>
    <w:rsid w:val="00AA3E3B"/>
    <w:rsid w:val="00B36565"/>
    <w:rsid w:val="00BA2FBB"/>
    <w:rsid w:val="00BC76F4"/>
    <w:rsid w:val="00C82836"/>
    <w:rsid w:val="00CD5DEA"/>
    <w:rsid w:val="00F005C9"/>
    <w:rsid w:val="00F8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semiHidden/>
    <w:unhideWhenUsed/>
    <w:rsid w:val="009B7F22"/>
    <w:rPr>
      <w:color w:val="0000FF" w:themeColor="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1C29-D43C-4C7B-B3EE-0FBB4315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926</Words>
  <Characters>5282</Characters>
  <Application>Microsoft Office Word</Application>
  <DocSecurity>0</DocSecurity>
  <Lines>44</Lines>
  <Paragraphs>12</Paragraphs>
  <ScaleCrop>false</ScaleCrop>
  <Company>*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22</cp:revision>
  <dcterms:created xsi:type="dcterms:W3CDTF">2024-08-20T11:28:00Z</dcterms:created>
  <dcterms:modified xsi:type="dcterms:W3CDTF">2024-08-29T08:17:00Z</dcterms:modified>
</cp:coreProperties>
</file>