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4849" w14:textId="77777777" w:rsidR="00297D27" w:rsidRDefault="00297D27" w:rsidP="00297D27">
      <w:pPr>
        <w:pStyle w:val="110"/>
        <w:shd w:val="clear" w:color="auto" w:fill="auto"/>
        <w:spacing w:before="0" w:line="346" w:lineRule="exact"/>
        <w:ind w:firstLine="0"/>
        <w:jc w:val="center"/>
      </w:pPr>
      <w:r>
        <w:t>В г. Стародубе к началу нового учебного года после вмешательства</w:t>
      </w:r>
      <w:r>
        <w:br/>
        <w:t>прокуратуры устранены нарушения в сфере безопасности перевозки</w:t>
      </w:r>
      <w:r>
        <w:br/>
        <w:t>несовершеннолетних к месту учебы</w:t>
      </w:r>
    </w:p>
    <w:p w14:paraId="0F97F5CF" w14:textId="77777777" w:rsidR="00297D27" w:rsidRDefault="00297D27" w:rsidP="00297D27">
      <w:pPr>
        <w:pStyle w:val="20"/>
        <w:shd w:val="clear" w:color="auto" w:fill="auto"/>
        <w:spacing w:line="346" w:lineRule="exact"/>
        <w:ind w:firstLine="740"/>
      </w:pPr>
      <w:r>
        <w:t>Прокуратурой Стародубского района проведена проверка исполнения законодательства в сфере безопасности дорожного движения при перевозке несовершеннолетних обучающихся к месту учебы.</w:t>
      </w:r>
    </w:p>
    <w:p w14:paraId="53BDBF25" w14:textId="77777777" w:rsidR="00297D27" w:rsidRDefault="00297D27" w:rsidP="00297D27">
      <w:pPr>
        <w:pStyle w:val="20"/>
        <w:shd w:val="clear" w:color="auto" w:fill="auto"/>
        <w:spacing w:line="346" w:lineRule="exact"/>
        <w:ind w:firstLine="740"/>
      </w:pPr>
      <w:r>
        <w:t>Установлено, что при перевозке детей использовались автобусы с истекшим сроком действия настройки тахографа, выявлен автобус с истекающим сроком действия технического осмотра, у одного из водителей истекал срок действия полиса обязательного страхования гражданской ответственности.</w:t>
      </w:r>
    </w:p>
    <w:p w14:paraId="315ACA14" w14:textId="77777777" w:rsidR="00297D27" w:rsidRDefault="00297D27" w:rsidP="00297D27">
      <w:pPr>
        <w:pStyle w:val="20"/>
        <w:shd w:val="clear" w:color="auto" w:fill="auto"/>
        <w:spacing w:line="317" w:lineRule="exact"/>
        <w:ind w:firstLine="740"/>
      </w:pPr>
      <w:r>
        <w:t>Также на автобусах выцвел знак «Перевозка детей», кайма красного цвета на знаке сверху отсутствует, вследствие чего знаки требовали замены.</w:t>
      </w:r>
    </w:p>
    <w:p w14:paraId="030740BA" w14:textId="77777777" w:rsidR="00297D27" w:rsidRDefault="00297D27" w:rsidP="00297D27">
      <w:pPr>
        <w:pStyle w:val="20"/>
        <w:shd w:val="clear" w:color="auto" w:fill="auto"/>
        <w:spacing w:line="317" w:lineRule="exact"/>
        <w:ind w:firstLine="740"/>
      </w:pPr>
      <w:r>
        <w:t>В целях устранения выявленных нарушений прокуратурой района в адрес руководителя МКУ «Служба хозяйственного ведения и транспортного обслуживания» вносилось представление.</w:t>
      </w:r>
    </w:p>
    <w:p w14:paraId="484AE2C8" w14:textId="77777777" w:rsidR="00297D27" w:rsidRDefault="00297D27" w:rsidP="00297D27">
      <w:pPr>
        <w:pStyle w:val="20"/>
        <w:shd w:val="clear" w:color="auto" w:fill="auto"/>
        <w:spacing w:after="466" w:line="317" w:lineRule="exact"/>
        <w:ind w:firstLine="740"/>
      </w:pPr>
      <w:r>
        <w:t>По результатам рассмотрения акта прокурорского реагирования к началу нового учебного года нарушения устранены: в автобусах откалиброваны тахографы, пройден технический осмотр, продлен полис ОСАГО, а также заменены опознавательные знаки «Дети».</w:t>
      </w:r>
    </w:p>
    <w:p w14:paraId="53E04544" w14:textId="66240B41" w:rsidR="006C7945" w:rsidRPr="00297D27" w:rsidRDefault="00297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7D27">
        <w:rPr>
          <w:rFonts w:ascii="Times New Roman" w:hAnsi="Times New Roman" w:cs="Times New Roman"/>
          <w:sz w:val="24"/>
          <w:szCs w:val="24"/>
        </w:rPr>
        <w:t>Старший помощник прокурора района                                                     Е.И. Самонченко</w:t>
      </w:r>
      <w:bookmarkEnd w:id="0"/>
    </w:p>
    <w:sectPr w:rsidR="006C7945" w:rsidRPr="002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21"/>
    <w:rsid w:val="00297D27"/>
    <w:rsid w:val="006C7945"/>
    <w:rsid w:val="00C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E9DF"/>
  <w15:chartTrackingRefBased/>
  <w15:docId w15:val="{233AE0A6-21F6-4151-9037-92309567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7D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97D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D2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297D27"/>
    <w:pPr>
      <w:widowControl w:val="0"/>
      <w:shd w:val="clear" w:color="auto" w:fill="FFFFFF"/>
      <w:spacing w:before="120" w:after="240" w:line="245" w:lineRule="exact"/>
      <w:ind w:hanging="106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Николаевна</dc:creator>
  <cp:keywords/>
  <dc:description/>
  <cp:lastModifiedBy>Гришина Мария Николаевна</cp:lastModifiedBy>
  <cp:revision>2</cp:revision>
  <dcterms:created xsi:type="dcterms:W3CDTF">2024-11-14T05:40:00Z</dcterms:created>
  <dcterms:modified xsi:type="dcterms:W3CDTF">2024-11-14T05:41:00Z</dcterms:modified>
</cp:coreProperties>
</file>