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875A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246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A2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выпуск: Л.Н. Мищенко</w:t>
      </w:r>
    </w:p>
    <w:p w:rsidR="00AA3E3B" w:rsidRPr="00DE4098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22D" w:rsidRPr="00FE722D" w:rsidRDefault="007764B2" w:rsidP="00FE72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СТАРОДУБСКОГО МУНИЦИПАЛЬНОГО ОКРУГА БРЯНСКОЙ ОБЛАСТИ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 августа 2024 года № 1008</w:t>
      </w: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Стародубского муниципального </w:t>
      </w: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29.12.2023 года №1566 «Об утверждении</w:t>
      </w: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«Развитие культуры,</w:t>
      </w: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туризма, молодежной политики и спорта  на</w:t>
      </w: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Стародубского муниципального </w:t>
      </w: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Брянской области» (2024-2026 годы) </w:t>
      </w: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от 13.03.2024 года</w:t>
      </w: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№258, от 03.05.2024 года №489)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решением Совета народных депутатов Стародубского муниципального округа Брянской области от 15.12.2023 года  №391 «О бюджете Стародубского муниципального округа Брянской области на 2024 год и на плановый период 2025 и 2026 годов» (в редакции решений  от 29.02.2024 года №405, от 24.04.2024 года №419, от 04.07.2024 года №442, от 20.08.2024 года №445), постановлением администрации Стародубского муниципального округа Брянской области от 19.08.2020 года №85 «Об утверждении Порядка разработки, реализации и оценки эффективности муниципальных программ Стародубского муниципального округа Брянской области»,  администрация Стародубского муниципального округа Брянской области</w:t>
      </w:r>
    </w:p>
    <w:p w:rsidR="00FE722D" w:rsidRPr="00FE722D" w:rsidRDefault="00FE722D" w:rsidP="00FE722D">
      <w:pPr>
        <w:tabs>
          <w:tab w:val="left" w:pos="709"/>
          <w:tab w:val="left" w:pos="4536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tabs>
          <w:tab w:val="left" w:pos="709"/>
          <w:tab w:val="left" w:pos="4536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FE722D" w:rsidRPr="00FE722D" w:rsidRDefault="00FE722D" w:rsidP="00FE722D">
      <w:pPr>
        <w:tabs>
          <w:tab w:val="left" w:pos="709"/>
          <w:tab w:val="left" w:pos="4536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22D" w:rsidRPr="00FE722D" w:rsidRDefault="00FE722D" w:rsidP="00FE722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 Стародубского муниципального округа от 29.12.2023 года №1566 «Об утверждении муниципальной программы «Развитие культуры, туризма, молодежной политики и спорта  на территории Стародубского муниципального округа Брянской области» (2024-2026 годы) (в редакции постановлений от 13.03.2024 года №258, от 03.05.2024 года №489) согласно приложению к настоящему постановлению. 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 Приложение №1 к муниципальной программе Стародубского муниципального округа «Развитие культуры, туризма, молодежной политики </w:t>
      </w: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спорта на территории Стародубского муниципального округа Брянской области» (2024-2026 годы) изложить в новой редакции (прилагается).</w:t>
      </w:r>
    </w:p>
    <w:p w:rsidR="00FE722D" w:rsidRPr="00FE722D" w:rsidRDefault="00FE722D" w:rsidP="00FE72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Разместить данное постановление на официальном сайте отдела культуры, туризма, молодежной политики и спорта администрации Стародубского муниципального округа Брянской области в сети Интернет.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Контроль за исполнением данного постановления возложить на заместителя главы администрации Стародубского муниципального округа А.В. Приходько.</w:t>
      </w:r>
    </w:p>
    <w:p w:rsidR="00FE722D" w:rsidRPr="00FE722D" w:rsidRDefault="00FE722D" w:rsidP="00FE722D">
      <w:pPr>
        <w:tabs>
          <w:tab w:val="left" w:pos="709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tabs>
          <w:tab w:val="left" w:pos="709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tabs>
          <w:tab w:val="left" w:pos="709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tabs>
          <w:tab w:val="left" w:pos="709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Подольный</w:t>
      </w: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autoSpaceDE w:val="0"/>
        <w:autoSpaceDN w:val="0"/>
        <w:adjustRightInd w:val="0"/>
        <w:spacing w:before="48" w:after="0" w:line="274" w:lineRule="exact"/>
        <w:ind w:right="-5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</w:t>
      </w: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E722D" w:rsidRPr="00FE722D" w:rsidRDefault="00FE722D" w:rsidP="00FE7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E722D" w:rsidRPr="00FE722D" w:rsidRDefault="00FE722D" w:rsidP="00FE7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муниципального округа</w:t>
      </w:r>
    </w:p>
    <w:p w:rsidR="00FE722D" w:rsidRPr="00FE722D" w:rsidRDefault="00FE722D" w:rsidP="00FE7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:rsidR="00FE722D" w:rsidRPr="00FE722D" w:rsidRDefault="00FE722D" w:rsidP="00FE7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августа 2024г. № 1008</w:t>
      </w:r>
    </w:p>
    <w:p w:rsidR="00FE722D" w:rsidRPr="00FE722D" w:rsidRDefault="00FE722D" w:rsidP="00FE7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</w:p>
    <w:p w:rsidR="00FE722D" w:rsidRPr="00FE722D" w:rsidRDefault="00FE722D" w:rsidP="00FE7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муниципальную программу Стародубского муниципального округа «Развитие культуры, туризма, молодежной политики и спорта на территории Стародубского муниципального округа Брянской области» (2024-2026 годы) 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 паспорте муниципальной программы: позицию «Объем бюджетных ассигнований на реализацию муниципальной программы изложить в новой редакции: «Общий объем средств, предусмотренных на реализацию муниципальной программы 301 425 864,63  рублей, в том числе: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113 607 033,70 рублей;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95 097 982,16 рублей;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92 720 848,77 рублей;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Раздел «Ресурсное обеспечение реализации муниципальной программы изложить в новой редакции:</w:t>
      </w: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муниципальной программы осуществляется за счет средств областного  бюджета и бюджета Стародубского муниципального округа. Общий объем средств на реализацию муниципальной программы составляет                           -  </w:t>
      </w: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299 044 915,60  </w:t>
      </w: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>рублей в том числе:</w:t>
      </w: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 – 113 607 033,70 рублей, в том числе: </w:t>
      </w: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областного бюджета – 6 266 361,00 рублей,</w:t>
      </w: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муниципального бюджета – 107 340 672,70 рублей;</w:t>
      </w: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год –95 097 982,16 рублей, в том числе: </w:t>
      </w: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областного бюджета –  2 578 440,00 рублей, </w:t>
      </w: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муниципального бюджета – 92 519 542,16 рублей;</w:t>
      </w: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год – 92 720 848,77 рублей, в том числе: </w:t>
      </w: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областного бюджета –  253 221,00 рублей, </w:t>
      </w:r>
    </w:p>
    <w:p w:rsidR="00FE722D" w:rsidRPr="00FE722D" w:rsidRDefault="00FE722D" w:rsidP="00FE72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муниципального бюджета – 92 467 627,77 рублей.</w:t>
      </w:r>
    </w:p>
    <w:p w:rsidR="00FE722D" w:rsidRPr="00FE722D" w:rsidRDefault="00FE722D" w:rsidP="00FE722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722D" w:rsidRPr="00FE722D" w:rsidRDefault="00FE722D" w:rsidP="00FE722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C9" w:rsidRDefault="00F005C9" w:rsidP="007764B2">
      <w:pPr>
        <w:rPr>
          <w:rFonts w:ascii="Times New Roman" w:hAnsi="Times New Roman" w:cs="Times New Roman"/>
          <w:sz w:val="28"/>
          <w:szCs w:val="28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РОССИЙСКАЯ ФЕДЕРАЦИЯ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СТАРОДУБСКОГО МУНИЦИПАЛЬНОГО ОКРУГА 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2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690A38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E722D"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t>т «</w:t>
      </w:r>
      <w:r w:rsidR="00FE722D"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="00FE722D"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 04» сентября 2024г. № 1024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t>г. Стародуб</w:t>
      </w: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spacing w:after="0" w:line="240" w:lineRule="auto"/>
        <w:ind w:right="4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«Управление муниципальной собственностью Стародубского муниципального  округа  Брянской области  (2024-2026 годы)»,  утвержденную постановлением администрации Стародубского муниципального округа Брянской области от 29.12.2023г. № 1563 </w:t>
      </w:r>
    </w:p>
    <w:p w:rsidR="00FE722D" w:rsidRPr="00FE722D" w:rsidRDefault="00FE722D" w:rsidP="00FE722D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E722D">
        <w:rPr>
          <w:rFonts w:ascii="Tms Rmn" w:eastAsia="Times New Roman" w:hAnsi="Tms Rmn" w:cs="Times New Roman"/>
          <w:b/>
          <w:i/>
          <w:snapToGrid w:val="0"/>
          <w:color w:val="000000"/>
          <w:sz w:val="28"/>
          <w:szCs w:val="28"/>
          <w:lang w:eastAsia="ru-RU"/>
        </w:rPr>
        <w:t xml:space="preserve">       </w:t>
      </w:r>
      <w:r w:rsidRPr="00FE722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соответствии с решением  Совета народных депутатов Стародубского  муниципального  округа  Брянской области от 15.12.2023 г. года № 391 "О бюджете Стародубского муниципального округа Брянской области на 2024 год и плановый период 2025 и 2026 годов"</w:t>
      </w:r>
      <w:r w:rsidRPr="00FE722D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0"/>
          <w:lang w:eastAsia="ru-RU"/>
        </w:rPr>
        <w:t xml:space="preserve"> (</w:t>
      </w:r>
      <w:r w:rsidRPr="00FE722D">
        <w:rPr>
          <w:rFonts w:ascii="Tms Rmn" w:eastAsia="Calibri" w:hAnsi="Tms Rmn" w:cs="Times New Roman"/>
          <w:snapToGrid w:val="0"/>
          <w:color w:val="000000"/>
          <w:sz w:val="28"/>
          <w:szCs w:val="28"/>
        </w:rPr>
        <w:t>в редакции решени</w:t>
      </w:r>
      <w:r w:rsidRPr="00FE722D">
        <w:rPr>
          <w:rFonts w:ascii="Calibri" w:eastAsia="Calibri" w:hAnsi="Calibri" w:cs="Times New Roman"/>
          <w:snapToGrid w:val="0"/>
          <w:color w:val="000000"/>
          <w:sz w:val="28"/>
          <w:szCs w:val="28"/>
        </w:rPr>
        <w:t>й</w:t>
      </w:r>
      <w:r w:rsidRPr="00FE722D">
        <w:rPr>
          <w:rFonts w:ascii="Tms Rmn" w:eastAsia="Calibri" w:hAnsi="Tms Rmn" w:cs="Times New Roman"/>
          <w:snapToGrid w:val="0"/>
          <w:color w:val="000000"/>
          <w:sz w:val="28"/>
          <w:szCs w:val="28"/>
        </w:rPr>
        <w:t xml:space="preserve"> </w:t>
      </w:r>
      <w:r w:rsidRPr="00FE722D">
        <w:rPr>
          <w:rFonts w:ascii="Tms Rmn" w:eastAsia="Times New Roman" w:hAnsi="Tms Rmn" w:cs="Times New Roman"/>
          <w:snapToGrid w:val="0"/>
          <w:color w:val="000000"/>
          <w:sz w:val="28"/>
          <w:szCs w:val="28"/>
          <w:lang w:eastAsia="ru-RU"/>
        </w:rPr>
        <w:t xml:space="preserve">от  </w:t>
      </w:r>
      <w:r w:rsidRPr="00FE722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29.02.2024</w:t>
      </w:r>
      <w:r w:rsidRPr="00FE722D"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FE722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года</w:t>
      </w:r>
      <w:r w:rsidRPr="00FE722D">
        <w:rPr>
          <w:rFonts w:ascii="Tms Rmn" w:eastAsia="Times New Roman" w:hAnsi="Tms Rmn" w:cs="Times New Roman"/>
          <w:snapToGrid w:val="0"/>
          <w:color w:val="000000"/>
          <w:sz w:val="28"/>
          <w:szCs w:val="28"/>
          <w:lang w:eastAsia="ru-RU"/>
        </w:rPr>
        <w:t xml:space="preserve">  </w:t>
      </w:r>
      <w:r w:rsidRPr="00FE722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№ 405, от 24.04.2024 года № 419, </w:t>
      </w:r>
      <w:r w:rsidRPr="00FE722D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от 04.07.2024 года №442, от 20.08.2024 года № 445</w:t>
      </w:r>
      <w:r w:rsidRPr="00FE722D"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eastAsia="ru-RU"/>
        </w:rPr>
        <w:t>),</w:t>
      </w:r>
      <w:r w:rsidRPr="00FE722D">
        <w:rPr>
          <w:rFonts w:ascii="Times New Roman" w:eastAsia="Times New Roman" w:hAnsi="Times New Roman" w:cs="Times New Roman"/>
          <w:b/>
          <w:i/>
          <w:snapToGrid w:val="0"/>
          <w:color w:val="000000"/>
          <w:sz w:val="28"/>
          <w:szCs w:val="28"/>
          <w:lang w:eastAsia="ru-RU"/>
        </w:rPr>
        <w:t xml:space="preserve"> </w:t>
      </w:r>
      <w:r w:rsidRPr="00FE722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постановлением администрации Стародубского муниципального округа Брянской области от 19.08.2020 года № 85 «Об утверждении Порядка разработки, реализации и оценки эффективности муниципальных программ Стародубского муниципального округа Брянской области», </w:t>
      </w:r>
      <w:r w:rsidRPr="00FE722D">
        <w:rPr>
          <w:rFonts w:ascii="Tms Rmn" w:eastAsia="Times New Roman" w:hAnsi="Tms Rm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FE722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администрация Стародубского муниципального округа Брянской области,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Внести следующие изменения в муниципальную программу «Управление муниципальной собственностью Стародубского муниципального округа Брянской области (2024-2026 годы)», утвержденную постановлением администрации Стародубского муниципального округа Брянской области от 29.12.2023г. № 1563:</w:t>
      </w:r>
    </w:p>
    <w:p w:rsidR="00FE722D" w:rsidRPr="00FE722D" w:rsidRDefault="00FE722D" w:rsidP="00FE72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22D">
        <w:rPr>
          <w:rFonts w:ascii="Times New Roman" w:eastAsia="Calibri" w:hAnsi="Times New Roman" w:cs="Times New Roman"/>
          <w:sz w:val="28"/>
          <w:szCs w:val="28"/>
        </w:rPr>
        <w:t xml:space="preserve">1.1  В паспорте  муниципальной программы позицию "Объем бюджетных ассигнований на реализацию муниципальной программы" изложить в новой редакции: </w:t>
      </w:r>
    </w:p>
    <w:p w:rsidR="00FE722D" w:rsidRPr="00FE722D" w:rsidRDefault="00FE722D" w:rsidP="00FE722D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22D">
        <w:rPr>
          <w:rFonts w:ascii="Times New Roman" w:eastAsia="Calibri" w:hAnsi="Times New Roman" w:cs="Times New Roman"/>
          <w:sz w:val="28"/>
          <w:szCs w:val="28"/>
        </w:rPr>
        <w:t>"Общий объем средств, предусмотренный на реализацию муниципальной программы - 16 481 330,11 рублей, в том числе:</w:t>
      </w:r>
    </w:p>
    <w:p w:rsidR="00FE722D" w:rsidRPr="00FE722D" w:rsidRDefault="00FE722D" w:rsidP="00FE722D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22D">
        <w:rPr>
          <w:rFonts w:ascii="Times New Roman" w:eastAsia="Calibri" w:hAnsi="Times New Roman" w:cs="Times New Roman"/>
          <w:sz w:val="28"/>
          <w:szCs w:val="28"/>
        </w:rPr>
        <w:t>2024 год - 6 375 138,11 рублей;</w:t>
      </w:r>
    </w:p>
    <w:p w:rsidR="00FE722D" w:rsidRPr="00FE722D" w:rsidRDefault="00FE722D" w:rsidP="00FE722D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22D">
        <w:rPr>
          <w:rFonts w:ascii="Times New Roman" w:eastAsia="Calibri" w:hAnsi="Times New Roman" w:cs="Times New Roman"/>
          <w:sz w:val="28"/>
          <w:szCs w:val="28"/>
        </w:rPr>
        <w:t>2025 год - 5 053 096,00 рублей;</w:t>
      </w:r>
    </w:p>
    <w:p w:rsidR="00FE722D" w:rsidRPr="00FE722D" w:rsidRDefault="00FE722D" w:rsidP="00FE722D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22D">
        <w:rPr>
          <w:rFonts w:ascii="Times New Roman" w:eastAsia="Calibri" w:hAnsi="Times New Roman" w:cs="Times New Roman"/>
          <w:sz w:val="28"/>
          <w:szCs w:val="28"/>
        </w:rPr>
        <w:lastRenderedPageBreak/>
        <w:t>2026 год - 5 053 096,00 рублей".</w:t>
      </w:r>
    </w:p>
    <w:p w:rsidR="00FE722D" w:rsidRPr="00FE722D" w:rsidRDefault="00FE722D" w:rsidP="00FE722D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22D">
        <w:rPr>
          <w:rFonts w:ascii="Times New Roman" w:eastAsia="Calibri" w:hAnsi="Times New Roman" w:cs="Times New Roman"/>
          <w:sz w:val="28"/>
          <w:szCs w:val="28"/>
        </w:rPr>
        <w:t xml:space="preserve">1.2 Раздел </w:t>
      </w:r>
      <w:r w:rsidRPr="00FE722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E722D">
        <w:rPr>
          <w:rFonts w:ascii="Times New Roman" w:eastAsia="Calibri" w:hAnsi="Times New Roman" w:cs="Times New Roman"/>
          <w:sz w:val="28"/>
          <w:szCs w:val="28"/>
        </w:rPr>
        <w:t>. «Финансовое обеспечение реализации муниципальной программы» изложить в новой редакции:</w:t>
      </w:r>
    </w:p>
    <w:p w:rsidR="00FE722D" w:rsidRPr="00FE722D" w:rsidRDefault="00FE722D" w:rsidP="00FE72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t>"Реализация муниципальной программы осуществляется за счет средств бюджета муниципального образования "Стародубский муниципальный округ Брянской области". Общий объем средств на реализацию муниципальной программы составляет  16 481 330,11 рублей, в том числе по годам:</w:t>
      </w:r>
    </w:p>
    <w:p w:rsidR="00FE722D" w:rsidRPr="00FE722D" w:rsidRDefault="00FE722D" w:rsidP="00FE72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 – 6 375  138,11 рублей</w:t>
      </w:r>
    </w:p>
    <w:p w:rsidR="00FE722D" w:rsidRPr="00FE722D" w:rsidRDefault="00FE722D" w:rsidP="00FE72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t>2025 год – 5 053 096,00 рубле</w:t>
      </w:r>
    </w:p>
    <w:p w:rsidR="00FE722D" w:rsidRPr="00FE722D" w:rsidRDefault="00FE722D" w:rsidP="00FE72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t>2026 год – 5 053 096,00 рублей".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4"/>
          <w:lang w:eastAsia="ru-RU"/>
        </w:rPr>
        <w:t>1.3 Приложение 1 к муниципальной программе "План реализации муниципальной программы "Управление муниципальной собственностью Стародубского муниципального округа Брянской области (2024-2026 годы)" изложить в новой редакции (прилагается).</w:t>
      </w:r>
    </w:p>
    <w:p w:rsidR="00FE722D" w:rsidRPr="00FE722D" w:rsidRDefault="00FE722D" w:rsidP="00FE72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Разместить данное постановление на официальном сайте администрации Стародубского муниципального округа Брянской области.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А.В. Приходько.</w:t>
      </w:r>
    </w:p>
    <w:p w:rsidR="00FE722D" w:rsidRPr="00FE722D" w:rsidRDefault="00FE722D" w:rsidP="00FE7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22D" w:rsidRPr="00FE722D" w:rsidRDefault="00FE722D" w:rsidP="00FE72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22D" w:rsidRPr="00FE722D" w:rsidRDefault="00FE722D" w:rsidP="00FE72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22D" w:rsidRPr="00FE722D" w:rsidRDefault="00FE722D" w:rsidP="00FE72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22D" w:rsidRPr="00FE722D" w:rsidRDefault="00FE722D" w:rsidP="00FE722D">
      <w:pPr>
        <w:rPr>
          <w:rFonts w:ascii="Calibri" w:eastAsia="Times New Roman" w:hAnsi="Calibri" w:cs="Times New Roman"/>
          <w:lang w:eastAsia="ru-RU"/>
        </w:rPr>
      </w:pPr>
      <w:r w:rsidRPr="00FE7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администрации                                                              А.В. Подольный</w:t>
      </w:r>
    </w:p>
    <w:p w:rsidR="00FE722D" w:rsidRPr="00FE722D" w:rsidRDefault="00FE722D" w:rsidP="00FE722D">
      <w:pPr>
        <w:rPr>
          <w:rFonts w:ascii="Calibri" w:eastAsia="Times New Roman" w:hAnsi="Calibri" w:cs="Times New Roman"/>
          <w:lang w:eastAsia="ru-RU"/>
        </w:rPr>
      </w:pPr>
    </w:p>
    <w:p w:rsidR="00FE722D" w:rsidRPr="00FE722D" w:rsidRDefault="00FE722D" w:rsidP="00FE722D">
      <w:pPr>
        <w:rPr>
          <w:rFonts w:ascii="Calibri" w:eastAsia="Times New Roman" w:hAnsi="Calibri" w:cs="Times New Roman"/>
          <w:lang w:eastAsia="ru-RU"/>
        </w:rPr>
      </w:pPr>
    </w:p>
    <w:p w:rsidR="00FE722D" w:rsidRPr="00FE722D" w:rsidRDefault="00FE722D" w:rsidP="00FE722D">
      <w:pPr>
        <w:rPr>
          <w:rFonts w:ascii="Calibri" w:eastAsia="Times New Roman" w:hAnsi="Calibri" w:cs="Times New Roman"/>
          <w:lang w:eastAsia="ru-RU"/>
        </w:rPr>
      </w:pPr>
    </w:p>
    <w:p w:rsidR="00FE722D" w:rsidRPr="00FE722D" w:rsidRDefault="00FE722D" w:rsidP="00FE722D">
      <w:pPr>
        <w:rPr>
          <w:rFonts w:ascii="Calibri" w:eastAsia="Times New Roman" w:hAnsi="Calibri" w:cs="Times New Roman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Pr="00FE722D" w:rsidRDefault="00FE722D" w:rsidP="00FE7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722D" w:rsidRDefault="00FE722D" w:rsidP="007764B2">
      <w:pPr>
        <w:rPr>
          <w:rFonts w:ascii="Times New Roman" w:hAnsi="Times New Roman" w:cs="Times New Roman"/>
          <w:sz w:val="28"/>
          <w:szCs w:val="28"/>
        </w:rPr>
      </w:pPr>
    </w:p>
    <w:p w:rsidR="003A0FD9" w:rsidRPr="003A0FD9" w:rsidRDefault="003A0FD9" w:rsidP="003A0FD9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Информационное сообщение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32:23:0000000:1906, площадью 153 692 кв.м., местоположение: Российская Федерация, Брянская область, Стародубский муниципальный округ, окраина п. Первомайский, разрешенный вид использования: сельскохозяйственное использование, находится в территориальной зоне СХ-1 (иные зоны сельскохозяйственного использования).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11.09.2024 г.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11.10.2024 г. 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выпиской из ЕГРН, а также подать заявление можно по адресу: 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 Контактный телефон 8(48348)2-22-01.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7" w:history="1">
        <w:r w:rsidRPr="003A0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32:23:0220907:145, площадью 506 036 кв.м., местоположение: Российская Федерация, Брянская область, Стародубский муниципальный округ, севернее с. Азаровка., разрешенный вид использования: Выращивание зерновых и иных сельскохозяйственных культур, находится в территориальной зоне СХ-1 иные зоны сельскохозяйственного использования).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11.09.2024 г.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11.10.2024 г. 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выпиской из ЕГРН, а также подать заявление можно по адресу: 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 Контактный телефон 8(48348)2-22-01.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8" w:history="1">
        <w:r w:rsidRPr="003A0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32:23:0112101:162, площадью 1509 кв.м., местоположение: Российская Федерация, Брянская область, Стародубский муниципальный округ, поселок Десятуха, улица Брянская, земельный участок 3,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домами).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11.09.2024 г.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11.10.2024 г. 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выпиской из ЕГРН, а также подать заявление можно по адресу: 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 Контактный телефон 8(48348)2-22-01.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9" w:history="1">
        <w:r w:rsidRPr="003A0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32:23:0112101:190, площадью 1575 кв.м., местоположение: Российская Федерация, Брянская область, Стародубский муниципальный округ, поселок Десятуха, улица Победы, земельный участок 2,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домами).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11.09.2024 г.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11.10.2024 г. 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выпиской из ЕГРН, а также подать заявление можно по адресу: 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 Контактный телефон 8(48348)2-22-01.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0" w:history="1">
        <w:r w:rsidRPr="003A0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32:23:0112101:245, площадью 1487 кв.м., местоположение: Российская Федерация, Брянская область, Стародубский муниципальный округ, поселок Десятуха, улица Брянская, земельный участок 11,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домами).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продаже земельных участков и на право заключения договора аренды земельных участков, следующим способом: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11.09.2024 г.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11.10.2024 г. 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выпиской из ЕГРН, а также подать заявление можно по адресу: 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 Контактный телефон 8(48348)2-22-01.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1" w:history="1">
        <w:r w:rsidRPr="003A0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32:23:0112101:231, площадью 1477 кв.м., местоположение: Российская Федерация, Брянская область, Стародубский муниципальный округ, п. Десятуха, ул. Дружбы, земельный участок 3,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домами).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11.09.2024 г.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11.10.2024 г. 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выпиской из ЕГРН, а также подать заявление можно по адресу: 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 Контактный телефон 8(48348)2-22-01.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2" w:history="1">
        <w:r w:rsidRPr="003A0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32:23:0021501:139, площадью 3000 кв.м., местоположение: Российская Федерация, Брянская область, Стародубский муниципальный округ, поселок Червоный Яр, улица Червоная, земельный участок 14А,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домами).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11.09.2024 г.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заявлений 11.10.2024 г.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выпиской из ЕГРН, а также подать заявление можно по адресу: 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 Контактный телефон 8(48348)2-22-01.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3" w:history="1">
        <w:r w:rsidRPr="003A0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32:23:0051201:320, площадью 1254 кв.м., местоположение: Российская Федерация, Брянская область, Стародубский муниципальный округ, село Меленск, улица Октябрьская, земельный участок 6Б, разрешенный вид использования: для ведения личного подсобного хозяйства (приусадебный земельный участок), находится в территориальной зоне Ж-1 (зона застройки индивидуальными жилыми домами).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11.09.2024 г.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11.10.2024 г. 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выпиской из ЕГРН, а также подать заявление можно по адресу: 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 Контактный телефон 8(48348)2-22-01.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4" w:history="1">
        <w:r w:rsidRPr="003A0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ст. 39.18 Земельного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32:23:0051203:363, площадью 450 кв.м., местоположение: Российская Федерация, Брянская область, Стародубский муниципальный округ, село Меленск, разрешенный вид использования: для ведения личного подсобного хозяйства (приусадебный земельный участок), находится в территориальной зоне Ж-1 (зона застройки индивидуальными жилыми домами).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-Заявка о намерении участвовать в аукционе по установленной в извещении форме;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документов, удостоверяющих личность заявителя.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заявлений 11.09.2024 г.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11.10.2024 г.  </w:t>
      </w:r>
    </w:p>
    <w:p w:rsidR="003A0FD9" w:rsidRPr="003A0FD9" w:rsidRDefault="003A0FD9" w:rsidP="003A0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выпиской из ЕГРН, а также подать заявление можно по адресу: 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13.00 часов и с 14.00 до 17:00 часов, в пятницу с 9.00 до 13.00 и с 14.00 до 16:00 часов. Контактный телефон 8(48348)2-22-01.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https://utp.sberbank-ast.ru., а также на официальном сайте Российской Федерации для размещения информации о проведении торгов в сети Интернет </w:t>
      </w:r>
      <w:hyperlink r:id="rId15" w:history="1">
        <w:r w:rsidRPr="003A0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www.torgi.gov.ru/new</w:t>
        </w:r>
      </w:hyperlink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(ГИС Торги).</w:t>
      </w: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9" w:rsidRPr="003A0FD9" w:rsidRDefault="003A0FD9" w:rsidP="003A0FD9">
      <w:pPr>
        <w:tabs>
          <w:tab w:val="left" w:pos="4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КУМИ Стародубского                               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  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лицо: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FD9" w:rsidRPr="003A0FD9" w:rsidRDefault="003A0FD9" w:rsidP="003A0FD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FD9" w:rsidRPr="003A0FD9" w:rsidRDefault="003A0FD9" w:rsidP="003A0FD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номер)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FD9" w:rsidRPr="003A0FD9" w:rsidRDefault="003A0FD9" w:rsidP="003A0FD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(Кем, когда выдан)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FD9" w:rsidRPr="003A0FD9" w:rsidRDefault="003A0FD9" w:rsidP="003A0FD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представителя)</w:t>
      </w:r>
    </w:p>
    <w:p w:rsidR="003A0FD9" w:rsidRPr="003A0FD9" w:rsidRDefault="003A0FD9" w:rsidP="003A0FD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представителя: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FD9" w:rsidRPr="003A0FD9" w:rsidRDefault="003A0FD9" w:rsidP="003A0FD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номер)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FD9" w:rsidRPr="003A0FD9" w:rsidRDefault="003A0FD9" w:rsidP="003A0FD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(Кем, когда выдан)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FD9" w:rsidRPr="003A0FD9" w:rsidRDefault="003A0FD9" w:rsidP="003A0FD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доверенности)</w:t>
      </w:r>
    </w:p>
    <w:p w:rsidR="003A0FD9" w:rsidRPr="003A0FD9" w:rsidRDefault="003A0FD9" w:rsidP="003A0FD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FD9" w:rsidRPr="003A0FD9" w:rsidRDefault="003A0FD9" w:rsidP="003A0FD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адрес)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FD9" w:rsidRPr="003A0FD9" w:rsidRDefault="003A0FD9" w:rsidP="003A0FD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(Телефон)</w:t>
      </w:r>
    </w:p>
    <w:p w:rsidR="003A0FD9" w:rsidRPr="003A0FD9" w:rsidRDefault="003A0FD9" w:rsidP="003A0F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A0FD9" w:rsidRPr="003A0FD9" w:rsidRDefault="003A0FD9" w:rsidP="003A0FD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(Электронная почта)</w:t>
      </w:r>
    </w:p>
    <w:p w:rsidR="003A0FD9" w:rsidRPr="003A0FD9" w:rsidRDefault="003A0FD9" w:rsidP="003A0FD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FD9" w:rsidRPr="003A0FD9" w:rsidRDefault="003A0FD9" w:rsidP="003A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A0FD9" w:rsidRPr="003A0FD9" w:rsidRDefault="003A0FD9" w:rsidP="003A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намерении участвовать в аукционе</w:t>
      </w:r>
    </w:p>
    <w:p w:rsidR="003A0FD9" w:rsidRPr="003A0FD9" w:rsidRDefault="003A0FD9" w:rsidP="003A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FD9" w:rsidRPr="003A0FD9" w:rsidRDefault="003A0FD9" w:rsidP="003A0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извещением_________________________________________ </w:t>
      </w:r>
    </w:p>
    <w:p w:rsidR="003A0FD9" w:rsidRPr="003A0FD9" w:rsidRDefault="003A0FD9" w:rsidP="003A0F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 (источник опубликования),</w:t>
      </w:r>
      <w:r w:rsidRPr="003A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39.18 Земельного кодекса Российской Федерации, 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</w:t>
      </w: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намерении участвовать в аукционе на право заключения договора аренды земельного участка </w:t>
      </w:r>
    </w:p>
    <w:p w:rsidR="003A0FD9" w:rsidRPr="003A0FD9" w:rsidRDefault="003A0FD9" w:rsidP="003A0F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>из земель ____________________________________________(категория земель),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____________ </w:t>
      </w: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 кв., с разрешенным использованием:___________________________________ </w:t>
      </w:r>
    </w:p>
    <w:p w:rsidR="003A0FD9" w:rsidRPr="003A0FD9" w:rsidRDefault="003A0FD9" w:rsidP="003A0F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A0FD9" w:rsidRPr="003A0FD9" w:rsidRDefault="003A0FD9" w:rsidP="003A0FD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расположенного:_____________________________________________________________:_______________________________________________________________________________________</w:t>
      </w:r>
    </w:p>
    <w:p w:rsidR="003A0FD9" w:rsidRPr="003A0FD9" w:rsidRDefault="003A0FD9" w:rsidP="003A0F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номером( квартал)________________________</w:t>
      </w: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A0FD9" w:rsidRPr="003A0FD9" w:rsidRDefault="003A0FD9" w:rsidP="003A0FD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3A0FD9" w:rsidRPr="003A0FD9" w:rsidRDefault="003A0FD9" w:rsidP="003A0F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согласие является бессрочным.</w:t>
      </w:r>
    </w:p>
    <w:p w:rsidR="003A0FD9" w:rsidRPr="003A0FD9" w:rsidRDefault="003A0FD9" w:rsidP="003A0F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отзыва настоящего согласия - по личному заявлению субъекта персональных данных.     </w:t>
      </w:r>
    </w:p>
    <w:p w:rsidR="003A0FD9" w:rsidRPr="003A0FD9" w:rsidRDefault="003A0FD9" w:rsidP="003A0F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__________20г.</w:t>
      </w: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0FD9" w:rsidRPr="003A0FD9" w:rsidRDefault="003A0FD9" w:rsidP="003A0F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Заявитель: ________________________            __________________________</w:t>
      </w:r>
    </w:p>
    <w:p w:rsidR="003A0FD9" w:rsidRPr="003A0FD9" w:rsidRDefault="003A0FD9" w:rsidP="003A0F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0F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(подпись)                                 (Ф.И.О.)</w:t>
      </w:r>
    </w:p>
    <w:p w:rsidR="003A0FD9" w:rsidRPr="003A0FD9" w:rsidRDefault="003A0FD9" w:rsidP="003A0F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0FD9" w:rsidRPr="003A0FD9" w:rsidRDefault="003A0FD9" w:rsidP="003A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0FD9" w:rsidRPr="003A0FD9" w:rsidRDefault="003A0FD9" w:rsidP="003A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ЗАЯВЛЕНИЕ-СОГЛАСИЕ</w:t>
      </w:r>
    </w:p>
    <w:p w:rsidR="003A0FD9" w:rsidRPr="003A0FD9" w:rsidRDefault="003A0FD9" w:rsidP="003A0F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Я,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_________________________________________________________________________________,</w:t>
      </w:r>
    </w:p>
    <w:p w:rsidR="003A0FD9" w:rsidRPr="003A0FD9" w:rsidRDefault="003A0FD9" w:rsidP="003A0F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паспорт: серия ________, номер ___________, выдан ______________________________________</w:t>
      </w:r>
    </w:p>
    <w:p w:rsidR="003A0FD9" w:rsidRPr="003A0FD9" w:rsidRDefault="003A0FD9" w:rsidP="003A0F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3A0FD9" w:rsidRPr="003A0FD9" w:rsidRDefault="003A0FD9" w:rsidP="003A0F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 «_______»________________    г,</w:t>
      </w:r>
    </w:p>
    <w:p w:rsidR="003A0FD9" w:rsidRPr="003A0FD9" w:rsidRDefault="003A0FD9" w:rsidP="003A0F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Федеральным законом от 27.07.2006 г. № 152-ФЗ  "О персональных данных" </w:t>
      </w:r>
    </w:p>
    <w:p w:rsidR="003A0FD9" w:rsidRPr="003A0FD9" w:rsidRDefault="003A0FD9" w:rsidP="003A0F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даю согласие на обработку моих персональных данных 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Комитету по управлению муниципальным  имуществом (КУМИ) администрации Стародубского муниципального округа Брянской области, расположенному по адресу: 243240, Брянская обл., г. Стародуб, пл. Советская, д.2а, каб.15                                                                                                                                                                 </w:t>
      </w:r>
    </w:p>
    <w:p w:rsidR="003A0FD9" w:rsidRPr="003A0FD9" w:rsidRDefault="003A0FD9" w:rsidP="003A0F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обработки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Предоставление государственных и муниципальных услуг в соответствии с Федеральным законом от 27.07.2010 г.  № 210-ФЗ «Об организации предоставления государственных и муниципальных услуг»</w:t>
      </w:r>
    </w:p>
    <w:p w:rsidR="003A0FD9" w:rsidRPr="003A0FD9" w:rsidRDefault="003A0FD9" w:rsidP="003A0F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Персональные данные: 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отчество, дата и место рождения, адрес места жительства, паспортные данные, телефон, гражданство, семейное положение, количество иждивенцев, состав семьи, фамилия, имя, отчество, дата и место рождения членов семьи, адрес места жительства членов семьи, реквизиты банковского счета, сведения о праве на социальные льготы, СНИЛС, ИНН, сведения о доходах и имущественных отношениях,  сведения об образовании, сведения о трудовой деятельности, __________________________________________________________</w:t>
      </w:r>
    </w:p>
    <w:p w:rsidR="003A0FD9" w:rsidRPr="003A0FD9" w:rsidRDefault="003A0FD9" w:rsidP="003A0F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действий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КУМИ вправе осуществлять все действия (операции) с моими персональными данными, включая </w:t>
      </w:r>
      <w:r w:rsidRPr="003A0F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Оператор вправе обрабатывать персональные данные любым способом: с использованием средств автоматизации, а так же без таковых. </w:t>
      </w:r>
    </w:p>
    <w:p w:rsidR="003A0FD9" w:rsidRPr="003A0FD9" w:rsidRDefault="003A0FD9" w:rsidP="003A0F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Я подтверждаю своё согласие на </w:t>
      </w: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передачу моих персональных данных, 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выше: должностным лицам территориальных отделений ПФР, ФНС, ФМС, ОСЗН, ФССП, ФСС, ФСЗН, МВД, ЗАГС, Росреестра и кадастра,  отделения ФГУП «Почта России» - в целях получения государственных и муниципальных услуг. Я утверждаю, что мне 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разъяснены цели обработки моих персональных данных и ознакомлен(а) с моими правами и обязанностями в области защиты персональных данных. Все перечисленные выше персональные данные предоставлены мною Оператору лично. Согласие вступает в силу со дня его подписания и действует на срок хранения моего личного дела.</w:t>
      </w:r>
    </w:p>
    <w:p w:rsidR="003A0FD9" w:rsidRPr="003A0FD9" w:rsidRDefault="003A0FD9" w:rsidP="003A0F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отзыва согласия:</w:t>
      </w: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может быть отозвано мною на основании моего письменного заявления или заявления моих законных представителей.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3A0FD9" w:rsidRPr="003A0FD9" w:rsidRDefault="003A0FD9" w:rsidP="003A0F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0FD9">
        <w:rPr>
          <w:rFonts w:ascii="Times New Roman" w:eastAsia="Times New Roman" w:hAnsi="Times New Roman" w:cs="Times New Roman"/>
          <w:sz w:val="24"/>
          <w:szCs w:val="24"/>
          <w:lang w:eastAsia="ar-SA"/>
        </w:rPr>
        <w:t>"______"______________20                                                                                                                                           _____________________</w:t>
      </w:r>
    </w:p>
    <w:p w:rsidR="003A0FD9" w:rsidRPr="003A0FD9" w:rsidRDefault="003A0FD9" w:rsidP="003A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FD9" w:rsidRDefault="003A0FD9" w:rsidP="007764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461B8"/>
    <w:rsid w:val="00105945"/>
    <w:rsid w:val="001A15FE"/>
    <w:rsid w:val="001D074D"/>
    <w:rsid w:val="003A0FD9"/>
    <w:rsid w:val="00690A38"/>
    <w:rsid w:val="006A6930"/>
    <w:rsid w:val="00753391"/>
    <w:rsid w:val="007764B2"/>
    <w:rsid w:val="00792486"/>
    <w:rsid w:val="0082246E"/>
    <w:rsid w:val="00865BD2"/>
    <w:rsid w:val="00875A2A"/>
    <w:rsid w:val="0088518D"/>
    <w:rsid w:val="00890C1B"/>
    <w:rsid w:val="008B7F36"/>
    <w:rsid w:val="009B7F22"/>
    <w:rsid w:val="00A0120E"/>
    <w:rsid w:val="00A453A0"/>
    <w:rsid w:val="00AA3E3B"/>
    <w:rsid w:val="00B36565"/>
    <w:rsid w:val="00BA2FBB"/>
    <w:rsid w:val="00BC76F4"/>
    <w:rsid w:val="00C82836"/>
    <w:rsid w:val="00CD5DEA"/>
    <w:rsid w:val="00F005C9"/>
    <w:rsid w:val="00F81E9D"/>
    <w:rsid w:val="00F844EF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semiHidden/>
    <w:unhideWhenUsed/>
    <w:rsid w:val="009B7F22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semiHidden/>
    <w:unhideWhenUsed/>
    <w:rsid w:val="009B7F22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new" TargetMode="External"/><Relationship Id="rId13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new" TargetMode="External"/><Relationship Id="rId12" Type="http://schemas.openxmlformats.org/officeDocument/2006/relationships/hyperlink" Target="http://www.torgi.gov.ru/ne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n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new" TargetMode="External"/><Relationship Id="rId10" Type="http://schemas.openxmlformats.org/officeDocument/2006/relationships/hyperlink" Target="http://www.torgi.gov.ru/n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new" TargetMode="External"/><Relationship Id="rId14" Type="http://schemas.openxmlformats.org/officeDocument/2006/relationships/hyperlink" Target="http://www.torgi.gov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0439-6C1D-467C-AE9B-D7B77156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4985</Words>
  <Characters>28420</Characters>
  <Application>Microsoft Office Word</Application>
  <DocSecurity>0</DocSecurity>
  <Lines>236</Lines>
  <Paragraphs>66</Paragraphs>
  <ScaleCrop>false</ScaleCrop>
  <Company>*</Company>
  <LinksUpToDate>false</LinksUpToDate>
  <CharactersWithSpaces>33339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28</cp:revision>
  <dcterms:created xsi:type="dcterms:W3CDTF">2024-08-20T11:28:00Z</dcterms:created>
  <dcterms:modified xsi:type="dcterms:W3CDTF">2024-09-11T06:04:00Z</dcterms:modified>
</cp:coreProperties>
</file>